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8" w:rsidRPr="00AD3051" w:rsidRDefault="00E84598" w:rsidP="00E845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3051">
        <w:rPr>
          <w:rFonts w:ascii="Times New Roman" w:hAnsi="Times New Roman" w:cs="Times New Roman"/>
          <w:sz w:val="20"/>
          <w:szCs w:val="20"/>
        </w:rPr>
        <w:t xml:space="preserve">Приложение к приказу  </w:t>
      </w:r>
      <w:r w:rsidRPr="00AD3051">
        <w:rPr>
          <w:rFonts w:ascii="Times New Roman" w:hAnsi="Times New Roman" w:cs="Times New Roman"/>
          <w:sz w:val="20"/>
          <w:szCs w:val="20"/>
        </w:rPr>
        <w:br/>
        <w:t xml:space="preserve">Уральского управления Ростехнадзора </w:t>
      </w:r>
      <w:r w:rsidRPr="00AD3051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6042FE" w:rsidRPr="00AD3051">
        <w:rPr>
          <w:rFonts w:ascii="Times New Roman" w:hAnsi="Times New Roman" w:cs="Times New Roman"/>
          <w:sz w:val="20"/>
          <w:szCs w:val="20"/>
        </w:rPr>
        <w:t>_____________№________</w:t>
      </w:r>
    </w:p>
    <w:p w:rsidR="00434B8E" w:rsidRPr="00AD3051" w:rsidRDefault="0064669A" w:rsidP="000C27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Программа профилактики нар</w:t>
      </w:r>
      <w:r w:rsidR="006E15F0" w:rsidRPr="00AD3051">
        <w:rPr>
          <w:rFonts w:ascii="Times New Roman" w:hAnsi="Times New Roman" w:cs="Times New Roman"/>
          <w:b/>
          <w:sz w:val="20"/>
          <w:szCs w:val="20"/>
        </w:rPr>
        <w:t xml:space="preserve">ушений обязательных требований </w:t>
      </w:r>
      <w:r w:rsidRPr="00AD3051">
        <w:rPr>
          <w:rFonts w:ascii="Times New Roman" w:hAnsi="Times New Roman" w:cs="Times New Roman"/>
          <w:b/>
          <w:sz w:val="20"/>
          <w:szCs w:val="20"/>
        </w:rPr>
        <w:t>Уральского управления Ростехнадзора</w:t>
      </w:r>
      <w:r w:rsidR="000C2784"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>на 20</w:t>
      </w:r>
      <w:r w:rsidR="00E112C3" w:rsidRPr="00AD3051">
        <w:rPr>
          <w:rFonts w:ascii="Times New Roman" w:hAnsi="Times New Roman" w:cs="Times New Roman"/>
          <w:b/>
          <w:sz w:val="20"/>
          <w:szCs w:val="20"/>
        </w:rPr>
        <w:t>20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>-202</w:t>
      </w:r>
      <w:r w:rsidR="00E112C3" w:rsidRPr="00AD3051">
        <w:rPr>
          <w:rFonts w:ascii="Times New Roman" w:hAnsi="Times New Roman" w:cs="Times New Roman"/>
          <w:b/>
          <w:sz w:val="20"/>
          <w:szCs w:val="20"/>
        </w:rPr>
        <w:t>2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434B8E" w:rsidRPr="00AD3051" w:rsidRDefault="00434B8E" w:rsidP="00434B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69A" w:rsidRPr="00AD3051" w:rsidRDefault="0064669A" w:rsidP="00FF79B6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434B8E" w:rsidRPr="00AD3051" w:rsidRDefault="00434B8E" w:rsidP="00974C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1. </w:t>
      </w:r>
      <w:r w:rsidR="0064669A" w:rsidRPr="00AD3051">
        <w:rPr>
          <w:rFonts w:ascii="Times New Roman" w:hAnsi="Times New Roman" w:cs="Times New Roman"/>
          <w:sz w:val="20"/>
          <w:szCs w:val="20"/>
        </w:rPr>
        <w:t>Программа профилактики нарушений обязательных требований на 20</w:t>
      </w:r>
      <w:r w:rsidR="00D47164" w:rsidRPr="00AD3051">
        <w:rPr>
          <w:rFonts w:ascii="Times New Roman" w:hAnsi="Times New Roman" w:cs="Times New Roman"/>
          <w:sz w:val="20"/>
          <w:szCs w:val="20"/>
        </w:rPr>
        <w:t>20</w:t>
      </w:r>
      <w:r w:rsidR="0064669A" w:rsidRPr="00AD3051">
        <w:rPr>
          <w:rFonts w:ascii="Times New Roman" w:hAnsi="Times New Roman" w:cs="Times New Roman"/>
          <w:sz w:val="20"/>
          <w:szCs w:val="20"/>
        </w:rPr>
        <w:t>-20</w:t>
      </w:r>
      <w:r w:rsidR="00D47164" w:rsidRPr="00AD3051">
        <w:rPr>
          <w:rFonts w:ascii="Times New Roman" w:hAnsi="Times New Roman" w:cs="Times New Roman"/>
          <w:sz w:val="20"/>
          <w:szCs w:val="20"/>
        </w:rPr>
        <w:t>22</w:t>
      </w:r>
      <w:r w:rsidR="0064669A" w:rsidRPr="00AD3051">
        <w:rPr>
          <w:rFonts w:ascii="Times New Roman" w:hAnsi="Times New Roman" w:cs="Times New Roman"/>
          <w:sz w:val="20"/>
          <w:szCs w:val="20"/>
        </w:rPr>
        <w:t xml:space="preserve"> годы (далее – Программа) разработана в </w:t>
      </w:r>
      <w:r w:rsidRPr="00AD3051">
        <w:rPr>
          <w:rFonts w:ascii="Times New Roman" w:hAnsi="Times New Roman" w:cs="Times New Roman"/>
          <w:sz w:val="20"/>
          <w:szCs w:val="20"/>
        </w:rPr>
        <w:t>целях реализации положений:</w:t>
      </w:r>
    </w:p>
    <w:p w:rsidR="00434B8E" w:rsidRPr="00AD3051" w:rsidRDefault="00434B8E" w:rsidP="00974C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D18B7" w:rsidRPr="00AD3051">
        <w:rPr>
          <w:rFonts w:ascii="Times New Roman" w:hAnsi="Times New Roman" w:cs="Times New Roman"/>
          <w:sz w:val="20"/>
          <w:szCs w:val="20"/>
        </w:rPr>
        <w:t>»;</w:t>
      </w:r>
    </w:p>
    <w:p w:rsidR="000D18B7" w:rsidRPr="00AD3051" w:rsidRDefault="000D18B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Российской Федерации от 17.08.2016 № 806 «О применении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риск-ориентированного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</w:t>
      </w:r>
      <w:r w:rsidR="00974C7E" w:rsidRPr="00AD3051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Основные понятия: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Обязательные требования – требования,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974C7E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Профилактическое мероприятие – мероприятие, проводимое Ростехнадзором или его территориальным органом в целях предупреждения возможного нарушения обязательных требований, направленное на снижение рисков причинения ущерба, отвечающее следующим признакам: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реализация мероприятий в отношении неопределенного круга лиц или в отношении конкретных субъектов (объектов);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принуждения и наличие добровольного согласия субъектов;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неблагоприятных последствий (взыскание ущерба, выдача предписаний, привлечение к ответственности) для поднадзорных субъектов, в отношении которых они реализуются;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направленность на выявление конкретных причин и факторов несоблюдения обязательных требований;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организационной связи с контрольно-надзорными мероприятиями.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В целях профилактики нарушений обязательных требований применяются следующие профилактические мероприятия: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а) правовое просвещение;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б) правовое информирование;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в) обобщение практики осуществления государственного контроля (надзор).</w:t>
      </w:r>
    </w:p>
    <w:p w:rsidR="00FF18A3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Правовое просвещение – распространение знаний о правах и обязанностях граждан, юридических лиц и индивидуальных предпринимателей в области обеспечения комплексной безопасности, способах реализации (выполнения) установленных обязательных требований.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Правовое информирование – деятельность, направленная на доведение до подконтрольных субъектов информации, касающейся обеспечения комплексной безопасности, по вопросам соблюдения обязательных требований посредством имеющихся доступных способов, включая следующие: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Разработка руководств по соблюдению действующих обязательных требований, представляющих собой брошюры, схемы, </w:t>
      </w:r>
      <w:proofErr w:type="spellStart"/>
      <w:r w:rsidRPr="00AD3051">
        <w:rPr>
          <w:rFonts w:ascii="Times New Roman" w:hAnsi="Times New Roman" w:cs="Times New Roman"/>
          <w:sz w:val="20"/>
          <w:szCs w:val="20"/>
        </w:rPr>
        <w:t>инфографические</w:t>
      </w:r>
      <w:proofErr w:type="spellEnd"/>
      <w:r w:rsidRPr="00AD3051">
        <w:rPr>
          <w:rFonts w:ascii="Times New Roman" w:hAnsi="Times New Roman" w:cs="Times New Roman"/>
          <w:sz w:val="20"/>
          <w:szCs w:val="20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формате. Такие руководства готовятся по всем ключевым обязательным требованиям, нарушения которых наиболее часто встречаются в практике надзорной деятельности. Руководства размещаются на официальном сайте Ростехнадзора в сети «Интернет», а также распространяются среди поднадзорных субъектов посредством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Проведение консультаций с поднадзорными субъектами по разъяснению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обязательных требований, содержащихся в нормативных правовых актах. В зависимости от целевого охвата аудитории поднадзорных субъектов консультации проводятся в следующих форматах: семинары, инструктажи, тематические конференции, заседания рабочих групп, «горячие линии» с поднадзорными субъектами;</w:t>
      </w:r>
    </w:p>
    <w:p w:rsidR="00244139" w:rsidRPr="00AD3051" w:rsidRDefault="00244139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 xml:space="preserve">Информирование неопределенного круга поднадзорных субъектов посредством средств массовой информации (печатные издания, телевидение, радио, социальные сети и др.) о важности добросовестного соблюдения обязательных требований. Данные мероприятия должны быть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нацелены на доведение до поднадзорных субъектов простых информационных сообщений и ориентированы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на виды контроля (надзора), затрагивающие наиболее широкий круг поднадзорных субъектов.</w:t>
      </w:r>
    </w:p>
    <w:p w:rsidR="0064669A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Программа включает в себя подпрограммы по следующим видам надзора: 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надзор в области промышленной безопасности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(П</w:t>
      </w:r>
      <w:r w:rsidR="00F4487B" w:rsidRPr="00AD3051">
        <w:rPr>
          <w:rFonts w:ascii="Times New Roman" w:hAnsi="Times New Roman" w:cs="Times New Roman"/>
          <w:sz w:val="20"/>
          <w:szCs w:val="20"/>
        </w:rPr>
        <w:t>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1)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надзор в области безопасности гидротехнических сооружений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2)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энергетический надзор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3)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строительный надзор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4)</w:t>
      </w:r>
      <w:r w:rsidRPr="00AD3051">
        <w:rPr>
          <w:rFonts w:ascii="Times New Roman" w:hAnsi="Times New Roman" w:cs="Times New Roman"/>
          <w:sz w:val="20"/>
          <w:szCs w:val="20"/>
        </w:rPr>
        <w:t>.</w:t>
      </w:r>
    </w:p>
    <w:p w:rsidR="00993A0A" w:rsidRPr="00AD3051" w:rsidRDefault="00993A0A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Официальный сайт Уральского Управления Ростехнадзора, на котором размещена Программа и информация о результатах профилактической работы и профилактических мероприятиях - </w:t>
      </w:r>
      <w:hyperlink r:id="rId9" w:history="1">
        <w:r w:rsidR="0003321C" w:rsidRPr="00AD3051">
          <w:rPr>
            <w:rStyle w:val="a5"/>
            <w:rFonts w:ascii="Times New Roman" w:hAnsi="Times New Roman" w:cs="Times New Roman"/>
            <w:sz w:val="20"/>
            <w:szCs w:val="20"/>
          </w:rPr>
          <w:t>http://ural.gosnadzor.ru</w:t>
        </w:r>
      </w:hyperlink>
      <w:r w:rsidR="00623898" w:rsidRPr="00AD3051">
        <w:rPr>
          <w:rFonts w:ascii="Times New Roman" w:hAnsi="Times New Roman" w:cs="Times New Roman"/>
          <w:sz w:val="20"/>
          <w:szCs w:val="20"/>
        </w:rPr>
        <w:t>.</w:t>
      </w:r>
    </w:p>
    <w:p w:rsidR="0003321C" w:rsidRPr="00AD3051" w:rsidRDefault="0003321C" w:rsidP="0003321C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ПОДПРОГРАММА 1</w:t>
      </w:r>
    </w:p>
    <w:p w:rsidR="00434B8E" w:rsidRPr="00AD3051" w:rsidRDefault="0003321C" w:rsidP="000403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>рофилактик</w:t>
      </w:r>
      <w:r w:rsidRPr="00AD3051">
        <w:rPr>
          <w:rFonts w:ascii="Times New Roman" w:hAnsi="Times New Roman" w:cs="Times New Roman"/>
          <w:b/>
          <w:sz w:val="20"/>
          <w:szCs w:val="20"/>
        </w:rPr>
        <w:t>а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 xml:space="preserve"> нарушений обязательных требований в </w:t>
      </w:r>
      <w:r w:rsidRPr="00AD3051">
        <w:rPr>
          <w:rFonts w:ascii="Times New Roman" w:hAnsi="Times New Roman" w:cs="Times New Roman"/>
          <w:b/>
          <w:sz w:val="20"/>
          <w:szCs w:val="20"/>
        </w:rPr>
        <w:t>рамках осуществления федерального государственного надзора в области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 xml:space="preserve"> промышленной безопасности.</w:t>
      </w:r>
    </w:p>
    <w:p w:rsidR="009F19FB" w:rsidRPr="00AD3051" w:rsidRDefault="009F19FB" w:rsidP="0004030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Федеральный государственный надзор за опасными производственными объектами химического комплекса, </w:t>
      </w:r>
      <w:r w:rsidR="006C288B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нефтегазоперерабатывающей промышленности, объектами нефтепродуктообеспечения, </w:t>
      </w:r>
      <w:r w:rsidRPr="00AD3051">
        <w:rPr>
          <w:rFonts w:ascii="Times New Roman" w:hAnsi="Times New Roman" w:cs="Times New Roman"/>
          <w:b/>
          <w:i/>
          <w:sz w:val="20"/>
          <w:szCs w:val="20"/>
        </w:rPr>
        <w:t>транспортирования</w:t>
      </w:r>
      <w:r w:rsidR="0074060F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опасных грузов, хранения и переработки растительного сырья. </w:t>
      </w:r>
    </w:p>
    <w:p w:rsidR="00FF79B6" w:rsidRPr="00AD3051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Краткий анализ текущего состояния под</w:t>
      </w:r>
      <w:r w:rsidR="00903A0E" w:rsidRPr="00AD3051">
        <w:rPr>
          <w:rFonts w:ascii="Times New Roman" w:hAnsi="Times New Roman" w:cs="Times New Roman"/>
          <w:b/>
          <w:sz w:val="20"/>
          <w:szCs w:val="20"/>
        </w:rPr>
        <w:t>контрольной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среды</w:t>
      </w:r>
    </w:p>
    <w:p w:rsidR="00A25D11" w:rsidRPr="00AD3051" w:rsidRDefault="00A25D11" w:rsidP="00A25D1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Опасные производственные объекты (ОПО) по классам опасности</w:t>
      </w:r>
    </w:p>
    <w:p w:rsidR="00A25D11" w:rsidRPr="00AD3051" w:rsidRDefault="00A25D11" w:rsidP="00A25D1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4"/>
        <w:gridCol w:w="1891"/>
        <w:gridCol w:w="810"/>
        <w:gridCol w:w="1009"/>
        <w:gridCol w:w="1008"/>
        <w:gridCol w:w="1040"/>
        <w:gridCol w:w="1039"/>
      </w:tblGrid>
      <w:tr w:rsidR="00271FB6" w:rsidRPr="00AD3051" w:rsidTr="00271FB6">
        <w:tc>
          <w:tcPr>
            <w:tcW w:w="1598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ОПО</w:t>
            </w:r>
          </w:p>
        </w:tc>
        <w:tc>
          <w:tcPr>
            <w:tcW w:w="1946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Всего организаций, эксплуатирующих ОПО</w:t>
            </w:r>
          </w:p>
        </w:tc>
        <w:tc>
          <w:tcPr>
            <w:tcW w:w="866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Всего  ОПО</w:t>
            </w:r>
          </w:p>
        </w:tc>
        <w:tc>
          <w:tcPr>
            <w:tcW w:w="5161" w:type="dxa"/>
            <w:gridSpan w:val="4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Класс опасности</w:t>
            </w:r>
          </w:p>
        </w:tc>
      </w:tr>
      <w:tr w:rsidR="00271FB6" w:rsidRPr="00AD3051" w:rsidTr="00271FB6">
        <w:tc>
          <w:tcPr>
            <w:tcW w:w="1598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290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290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9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Химического комплекса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6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92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89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6C288B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Нефтегазоперерабатывающей промышленности и объектов нефтепродуктообеспечения</w:t>
            </w:r>
          </w:p>
        </w:tc>
        <w:tc>
          <w:tcPr>
            <w:tcW w:w="194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6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92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89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Транспортирования опасных веществ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6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292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89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Хранения и/или переработки растительного сырья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6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292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</w:tbl>
    <w:p w:rsidR="00A25D11" w:rsidRPr="00AD3051" w:rsidRDefault="00A25D11" w:rsidP="00A25D1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903A0E" w:rsidRPr="00AD3051" w:rsidRDefault="00903A0E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F15EAE" w:rsidRPr="00AD3051" w:rsidRDefault="00F15EAE" w:rsidP="00AC192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Несоблюдение технологического регламента при производстве химической продукции, определяющего технологический режим, порядок проведения технологического процесса, обеспечивающего безопасные условия производства и снижение риска аварии</w:t>
      </w:r>
      <w:r w:rsidR="00AC192A" w:rsidRPr="00AD30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0F64" w:rsidRPr="00AD3051" w:rsidRDefault="00E40F64" w:rsidP="00AC192A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Нарушение технологического процесса при эксплуатации опасных производственных объектов нефтепродуктообеспечения при производстве сливо-наливных операций  на нефтебазах, складах ГСМ, группах резервуаров.</w:t>
      </w:r>
    </w:p>
    <w:p w:rsidR="00903A0E" w:rsidRPr="00AD3051" w:rsidRDefault="00903A0E" w:rsidP="00081B5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F15EAE" w:rsidRPr="00AD3051" w:rsidRDefault="00F15EAE" w:rsidP="00081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уровня ответственности должностных лиц и специалистов, ответственных за функционирование технических служб и отвечающих за состояние технических устройств и оборудования при эксплуатации ОПО;</w:t>
      </w:r>
    </w:p>
    <w:p w:rsidR="00F15EAE" w:rsidRPr="00AD3051" w:rsidRDefault="00F15EAE" w:rsidP="00F15EA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Низкий уровень организации и осуществл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ения производственного контроля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за соблюдением требований промышленной безопасности.  Отсутствие эффективности производственного контроля и недостаточность выявления нарушений ФНП.</w:t>
      </w:r>
    </w:p>
    <w:p w:rsidR="00961C51" w:rsidRPr="00AD3051" w:rsidRDefault="00961C51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F15EAE" w:rsidRPr="00AD3051" w:rsidRDefault="00F15EAE" w:rsidP="00F15EAE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Подготовка и 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>правление информационных писем на предприятия о состоянии аварийности и травматизма на ОПО по итогам за прошедший период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0640" w:rsidRPr="00AD3051" w:rsidRDefault="00961C51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</w:t>
      </w:r>
      <w:r w:rsidR="00E3330E" w:rsidRPr="00AD3051">
        <w:rPr>
          <w:rFonts w:ascii="Times New Roman" w:hAnsi="Times New Roman" w:cs="Times New Roman"/>
          <w:b/>
          <w:sz w:val="20"/>
          <w:szCs w:val="20"/>
        </w:rPr>
        <w:t>19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E3330E" w:rsidRPr="00AD3051">
        <w:rPr>
          <w:rFonts w:ascii="Times New Roman" w:hAnsi="Times New Roman" w:cs="Times New Roman"/>
          <w:b/>
          <w:sz w:val="20"/>
          <w:szCs w:val="20"/>
        </w:rPr>
        <w:t>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320640" w:rsidRPr="00AD3051" w:rsidTr="00A36921">
        <w:tc>
          <w:tcPr>
            <w:tcW w:w="3241" w:type="dxa"/>
            <w:vMerge w:val="restart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320640" w:rsidRPr="00AD3051" w:rsidTr="00A36921">
        <w:tc>
          <w:tcPr>
            <w:tcW w:w="3241" w:type="dxa"/>
            <w:vMerge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3A5FAB" w:rsidRPr="00AD3051" w:rsidTr="00A36921">
        <w:tc>
          <w:tcPr>
            <w:tcW w:w="3241" w:type="dxa"/>
          </w:tcPr>
          <w:p w:rsidR="003A5FAB" w:rsidRPr="00AD3051" w:rsidRDefault="003A5FAB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химического комплекса</w:t>
            </w:r>
          </w:p>
        </w:tc>
        <w:tc>
          <w:tcPr>
            <w:tcW w:w="1787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A5FAB" w:rsidRPr="00AD3051" w:rsidRDefault="0093742C" w:rsidP="00320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нефтегазоперерабатывающей промышленности и объектов нефтепродуктообеспечения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транспортирования опасных веществ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хранения и/или переработки растительного сырья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320640" w:rsidRPr="00AD3051" w:rsidRDefault="00320640" w:rsidP="0032064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9B6" w:rsidRPr="00AD3051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</w:t>
      </w:r>
      <w:r w:rsidR="00842A81" w:rsidRPr="00AD30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A2192D" w:rsidRPr="00AD3051" w:rsidTr="000939F0">
        <w:tc>
          <w:tcPr>
            <w:tcW w:w="2518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862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0939F0" w:rsidP="00093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Земляницын Сергей Васильевич</w:t>
            </w:r>
          </w:p>
        </w:tc>
        <w:tc>
          <w:tcPr>
            <w:tcW w:w="3862" w:type="dxa"/>
          </w:tcPr>
          <w:p w:rsidR="000939F0" w:rsidRPr="00AD3051" w:rsidRDefault="000939F0" w:rsidP="00093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Челябинского отдела по надзору</w:t>
            </w:r>
            <w:r w:rsidR="004D7FC9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в химической промышленности</w:t>
            </w:r>
          </w:p>
          <w:p w:rsidR="000939F0" w:rsidRPr="00AD3051" w:rsidRDefault="000939F0" w:rsidP="000939F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 предприятиях по хранению и </w:t>
            </w:r>
          </w:p>
          <w:p w:rsidR="00A2192D" w:rsidRPr="00AD3051" w:rsidRDefault="000939F0" w:rsidP="000939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переработке растительного сырья   </w:t>
            </w:r>
          </w:p>
        </w:tc>
        <w:tc>
          <w:tcPr>
            <w:tcW w:w="3191" w:type="dxa"/>
          </w:tcPr>
          <w:p w:rsidR="00A2192D" w:rsidRPr="00AD3051" w:rsidRDefault="000939F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(351)265-74-34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9827B1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862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27B1" w:rsidRPr="00AD3051">
              <w:rPr>
                <w:rFonts w:ascii="Times New Roman" w:hAnsi="Times New Roman" w:cs="Times New Roman"/>
                <w:sz w:val="20"/>
                <w:szCs w:val="20"/>
              </w:rPr>
              <w:t>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A2192D" w:rsidRPr="00AD3051" w:rsidRDefault="009827B1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 41-35-11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Фарманов Георгий Исакович</w:t>
            </w:r>
          </w:p>
        </w:tc>
        <w:tc>
          <w:tcPr>
            <w:tcW w:w="3862" w:type="dxa"/>
          </w:tcPr>
          <w:p w:rsidR="00A2192D" w:rsidRPr="00AD3051" w:rsidRDefault="00450DE0" w:rsidP="00450D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межрегионального отдела по надзору в химической промышленности и на предприятиях по  хранению и переработке растительного сырья</w:t>
            </w:r>
          </w:p>
        </w:tc>
        <w:tc>
          <w:tcPr>
            <w:tcW w:w="3191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(343) 377-69-65</w:t>
            </w:r>
          </w:p>
        </w:tc>
      </w:tr>
      <w:tr w:rsidR="00265B7D" w:rsidRPr="00AD3051" w:rsidTr="000939F0">
        <w:tc>
          <w:tcPr>
            <w:tcW w:w="2518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92D" w:rsidRPr="00AD3051" w:rsidRDefault="00A2192D" w:rsidP="00A2192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A81" w:rsidRPr="00AD3051" w:rsidRDefault="0083695B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265B7D" w:rsidRPr="00AD3051" w:rsidTr="00265B7D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265B7D" w:rsidRPr="00AD3051" w:rsidTr="00265B7D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65B7D" w:rsidRPr="00AD3051" w:rsidRDefault="006434BC" w:rsidP="006434BC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265B7D" w:rsidRPr="00AD3051" w:rsidRDefault="005D60C1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265B7D" w:rsidRPr="00AD3051" w:rsidRDefault="005D60C1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265B7D" w:rsidRPr="00AD3051" w:rsidRDefault="00F02A30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D27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</w:t>
            </w:r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публичных мероприятий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</w:t>
            </w:r>
            <w:proofErr w:type="spellStart"/>
            <w:r w:rsidR="00D42A78"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вебинаров</w:t>
            </w:r>
            <w:proofErr w:type="spellEnd"/>
            <w:r w:rsidR="00D42A78"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5D60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5D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265B7D" w:rsidRPr="00AD3051" w:rsidRDefault="00265B7D" w:rsidP="00265B7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3132" w:rsidRPr="00AD3051" w:rsidRDefault="0083695B" w:rsidP="004D7FC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265B7D" w:rsidRPr="00AD3051" w:rsidRDefault="00265B7D" w:rsidP="00265B7D">
      <w:pPr>
        <w:rPr>
          <w:rFonts w:ascii="Times New Roman" w:hAnsi="Times New Roman" w:cs="Times New Roman"/>
          <w:b/>
          <w:sz w:val="20"/>
          <w:szCs w:val="20"/>
        </w:rPr>
        <w:sectPr w:rsidR="00265B7D" w:rsidRPr="00AD3051" w:rsidSect="009A0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265B7D" w:rsidRPr="00AD3051" w:rsidTr="00A36921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36921" w:rsidRPr="00AD3051" w:rsidRDefault="00A36921" w:rsidP="00A369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265B7D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  <w:sectPr w:rsidR="00030DCF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621" w:rsidRPr="00AD3051" w:rsidRDefault="00005621" w:rsidP="00265B7D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Федеральный государственный надзор </w:t>
      </w:r>
      <w:r w:rsidR="00122E5E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в горнорудной и металлургической </w:t>
      </w:r>
      <w:r w:rsidR="00B6258A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и угольной </w:t>
      </w:r>
      <w:r w:rsidR="00122E5E" w:rsidRPr="00AD3051">
        <w:rPr>
          <w:rFonts w:ascii="Times New Roman" w:hAnsi="Times New Roman" w:cs="Times New Roman"/>
          <w:b/>
          <w:i/>
          <w:sz w:val="20"/>
          <w:szCs w:val="20"/>
        </w:rPr>
        <w:t>промышленности</w:t>
      </w: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F48D6" w:rsidRPr="00AD3051" w:rsidRDefault="00030DCF" w:rsidP="005F48D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Краткий анализ текущего состояния подконтрольной среды</w:t>
      </w:r>
      <w:r w:rsidR="005F48D6"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DCF" w:rsidRPr="00AD3051" w:rsidRDefault="005F48D6" w:rsidP="005F48D6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5F48D6" w:rsidRPr="00AD3051" w:rsidRDefault="005F48D6" w:rsidP="002418E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030DCF" w:rsidRPr="00AD3051" w:rsidRDefault="002418ED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Государственный контроль (надзор) на предприятиях горнорудной и </w:t>
      </w:r>
      <w:r w:rsidR="00E30522" w:rsidRPr="00AD3051">
        <w:rPr>
          <w:rFonts w:ascii="Times New Roman" w:hAnsi="Times New Roman" w:cs="Times New Roman"/>
          <w:sz w:val="20"/>
          <w:szCs w:val="20"/>
        </w:rPr>
        <w:t>нерудной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промышленности в 2019 году осуществлялся  на </w:t>
      </w:r>
      <w:r w:rsidR="00E30522" w:rsidRPr="00AD3051">
        <w:rPr>
          <w:rFonts w:ascii="Times New Roman" w:hAnsi="Times New Roman" w:cs="Times New Roman"/>
          <w:sz w:val="20"/>
          <w:szCs w:val="20"/>
        </w:rPr>
        <w:t xml:space="preserve">341 опасном производственном объекте (227 организаций), в том числе, на 16 объектах </w:t>
      </w:r>
      <w:r w:rsidR="00E30522"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30522" w:rsidRPr="00AD3051">
        <w:rPr>
          <w:rFonts w:ascii="Times New Roman" w:hAnsi="Times New Roman" w:cs="Times New Roman"/>
          <w:sz w:val="20"/>
          <w:szCs w:val="20"/>
        </w:rPr>
        <w:t xml:space="preserve"> класса опасности.</w:t>
      </w:r>
    </w:p>
    <w:p w:rsidR="005F48D6" w:rsidRPr="00AD3051" w:rsidRDefault="00E30522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В металлургической отрасли поднадзорными являлись 163 организации, эксплуатирующие 331 ОПО, из которых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5.</w:t>
      </w:r>
      <w:r w:rsidR="00F23685" w:rsidRPr="00AD3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8D6" w:rsidRPr="00AD3051" w:rsidRDefault="005F48D6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Под надзором за обращением взрывчатых материалов промышленного назначения находилось 59 организаций</w:t>
      </w:r>
      <w:r w:rsidR="003174E5" w:rsidRPr="00AD3051">
        <w:rPr>
          <w:rFonts w:ascii="Times New Roman" w:hAnsi="Times New Roman" w:cs="Times New Roman"/>
          <w:sz w:val="20"/>
          <w:szCs w:val="20"/>
        </w:rPr>
        <w:t>,</w:t>
      </w:r>
      <w:r w:rsidRPr="00AD3051">
        <w:rPr>
          <w:rFonts w:ascii="Times New Roman" w:hAnsi="Times New Roman" w:cs="Times New Roman"/>
          <w:sz w:val="20"/>
          <w:szCs w:val="20"/>
        </w:rPr>
        <w:t xml:space="preserve"> осуществляющих производство, хранение и применение ВМ, в том числе на 4</w:t>
      </w:r>
      <w:r w:rsidR="003174E5" w:rsidRPr="00AD3051">
        <w:rPr>
          <w:rFonts w:ascii="Times New Roman" w:hAnsi="Times New Roman" w:cs="Times New Roman"/>
          <w:sz w:val="20"/>
          <w:szCs w:val="20"/>
        </w:rPr>
        <w:t>4</w:t>
      </w:r>
      <w:r w:rsidRPr="00AD3051">
        <w:rPr>
          <w:rFonts w:ascii="Times New Roman" w:hAnsi="Times New Roman" w:cs="Times New Roman"/>
          <w:sz w:val="20"/>
          <w:szCs w:val="20"/>
        </w:rPr>
        <w:t xml:space="preserve"> ОПО, связанных с обращением ВМ: склад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Pr="00AD3051">
        <w:rPr>
          <w:rFonts w:ascii="Times New Roman" w:hAnsi="Times New Roman" w:cs="Times New Roman"/>
          <w:sz w:val="20"/>
          <w:szCs w:val="20"/>
        </w:rPr>
        <w:t>, погрузочно-разгрузочны</w:t>
      </w:r>
      <w:r w:rsidR="003174E5" w:rsidRPr="00AD3051">
        <w:rPr>
          <w:rFonts w:ascii="Times New Roman" w:hAnsi="Times New Roman" w:cs="Times New Roman"/>
          <w:sz w:val="20"/>
          <w:szCs w:val="20"/>
        </w:rPr>
        <w:t>х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площадк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Pr="00AD3051">
        <w:rPr>
          <w:rFonts w:ascii="Times New Roman" w:hAnsi="Times New Roman" w:cs="Times New Roman"/>
          <w:sz w:val="20"/>
          <w:szCs w:val="20"/>
        </w:rPr>
        <w:t>, полигон</w:t>
      </w:r>
      <w:r w:rsidR="003174E5" w:rsidRPr="00AD3051">
        <w:rPr>
          <w:rFonts w:ascii="Times New Roman" w:hAnsi="Times New Roman" w:cs="Times New Roman"/>
          <w:sz w:val="20"/>
          <w:szCs w:val="20"/>
        </w:rPr>
        <w:t>ах, стационарных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="00381A74" w:rsidRPr="00AD3051">
        <w:rPr>
          <w:rFonts w:ascii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 xml:space="preserve">изготовления взрывчатых веществ. Из них объектов 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4,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</w:t>
      </w:r>
      <w:r w:rsidR="003174E5" w:rsidRPr="00AD3051">
        <w:rPr>
          <w:rFonts w:ascii="Times New Roman" w:hAnsi="Times New Roman" w:cs="Times New Roman"/>
          <w:sz w:val="20"/>
          <w:szCs w:val="20"/>
        </w:rPr>
        <w:t>–</w:t>
      </w:r>
      <w:r w:rsidRPr="00AD3051">
        <w:rPr>
          <w:rFonts w:ascii="Times New Roman" w:hAnsi="Times New Roman" w:cs="Times New Roman"/>
          <w:sz w:val="20"/>
          <w:szCs w:val="20"/>
        </w:rPr>
        <w:t xml:space="preserve"> 9</w:t>
      </w:r>
      <w:r w:rsidR="003174E5" w:rsidRPr="00AD3051">
        <w:rPr>
          <w:rFonts w:ascii="Times New Roman" w:hAnsi="Times New Roman" w:cs="Times New Roman"/>
          <w:sz w:val="20"/>
          <w:szCs w:val="20"/>
        </w:rPr>
        <w:t xml:space="preserve">, 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3174E5" w:rsidRPr="00AD3051">
        <w:rPr>
          <w:rFonts w:ascii="Times New Roman" w:hAnsi="Times New Roman" w:cs="Times New Roman"/>
          <w:sz w:val="20"/>
          <w:szCs w:val="20"/>
        </w:rPr>
        <w:t xml:space="preserve"> класса – 31.</w:t>
      </w:r>
    </w:p>
    <w:p w:rsidR="00583A8D" w:rsidRPr="00AD3051" w:rsidRDefault="00583A8D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Государственный контроль на предприятиях угольной промышленности осуществлялся на 2 поднадзорных объектах, в том числе на 1 угольной шахте и на 1 обогатительной (брикетной) фабрике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опасности, находящихся в стадии ликвидации.</w:t>
      </w:r>
    </w:p>
    <w:p w:rsidR="003174E5" w:rsidRPr="00AD3051" w:rsidRDefault="003174E5" w:rsidP="00081B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>Маркшейдерский контроль осуществлялся в отношении 91 организации, эксплуатирующей 387 ОПО.</w:t>
      </w:r>
    </w:p>
    <w:p w:rsidR="00030DCF" w:rsidRPr="00AD3051" w:rsidRDefault="00030DCF" w:rsidP="00081B5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Ключевыми наиболее значимыми рисками возникновения аварий и смертельных несчастных случаев являются: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эксплуатация оборудования отработавшего нормативный срок эксплуатации;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неудовлетворительная организация производства работ на опасном производственном объекте, включая вопросы обслуживания и ремонта;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низкий уровень производственного контроля за состоянием промышленной безопасности: не установлена ответственность руководителя организации, не разработан или нарушается график проверок, отсутствует порядок принятия решений о проведении экспертиз промышленной безопасности.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CB07EE" w:rsidRPr="00AD3051" w:rsidRDefault="003B62B4" w:rsidP="003B62B4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В ближайшее время решающее влияние на состояние поднадзорной среды будут оказывать системы мониторинга и прогнозирования ЧС природного и техногенного характера, а так же внедрение производственных систем по анализу и снижению рисков производственного травматизма.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BB3DB7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В целях исполнения положений статьи 8.1.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надзор за соблюдением требований промышленной безопасности осуществляется с применением риск-ориентированного подхода, в частности плановые проверки в отношении опасных производственных объектов I и II класса опасности проводились не чаще чем один раз в течение одного года, а плановые проверки в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опасных производственных объектов III класса опасности проводились не чаще чем один раз в течение трех лет.</w:t>
      </w:r>
    </w:p>
    <w:p w:rsidR="00BB3DB7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С целью снижения аварийности и производственного травматизма проводится ежеквартальный анализ аварийности и травматизма на подконтрольных объектах. Рассмотрение каждого несчастного случая проводится при личном участии руководства Уральского управления Ростехнадзора. Направляемый Центральным аппаратом Ростехнадзора анализ производственного травматизма и аварийности по отрасли своевременно доводится до поднадзорных предприятий. Представители металлургического надзора участвуют в семинарах, круглых столах и иных общественных мероприятиях проводимых с целью снижения травматизма. В Уральском управлении Ростехнадзора имеется план профилактических мероприятий по профилактике травматизма.  </w:t>
      </w:r>
    </w:p>
    <w:p w:rsidR="00CB07EE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С целью совершенствования норм промышленной безопасности инспекторами-металлургами ведется взаимодействие с рабочими группами по актуализации нормативных документов, как на уровне Центрального аппарата Ростехнадзора, так и на уровне представителей указанных групп</w:t>
      </w:r>
      <w:r w:rsidR="0095298F" w:rsidRPr="00AD3051">
        <w:rPr>
          <w:rFonts w:ascii="Times New Roman" w:hAnsi="Times New Roman" w:cs="Times New Roman"/>
          <w:sz w:val="20"/>
          <w:szCs w:val="20"/>
        </w:rPr>
        <w:t>,</w:t>
      </w:r>
      <w:r w:rsidRPr="00AD3051">
        <w:rPr>
          <w:rFonts w:ascii="Times New Roman" w:hAnsi="Times New Roman" w:cs="Times New Roman"/>
          <w:sz w:val="20"/>
          <w:szCs w:val="20"/>
        </w:rPr>
        <w:t xml:space="preserve"> работающих в поднадзорных организациях.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030DCF" w:rsidRPr="00AD3051" w:rsidTr="005F48D6">
        <w:tc>
          <w:tcPr>
            <w:tcW w:w="3241" w:type="dxa"/>
            <w:vMerge w:val="restart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030DCF" w:rsidRPr="00AD3051" w:rsidTr="005F48D6">
        <w:tc>
          <w:tcPr>
            <w:tcW w:w="3241" w:type="dxa"/>
            <w:vMerge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горнорудной и нерудной промышленности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металлургической отрасли</w:t>
            </w:r>
          </w:p>
        </w:tc>
        <w:tc>
          <w:tcPr>
            <w:tcW w:w="1787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012F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связанных с обращением взрывчатых материалов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угольной промышленности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рассчитан с учетом итогов 2020 года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85"/>
        <w:gridCol w:w="1540"/>
        <w:gridCol w:w="1507"/>
        <w:gridCol w:w="1512"/>
      </w:tblGrid>
      <w:tr w:rsidR="005129F5" w:rsidRPr="00AD3051" w:rsidTr="005129F5">
        <w:tc>
          <w:tcPr>
            <w:tcW w:w="3227" w:type="dxa"/>
            <w:vMerge w:val="restart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5" w:type="dxa"/>
            <w:vMerge w:val="restart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59" w:type="dxa"/>
            <w:gridSpan w:val="3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5129F5" w:rsidRPr="00AD3051" w:rsidTr="005129F5">
        <w:tc>
          <w:tcPr>
            <w:tcW w:w="3227" w:type="dxa"/>
            <w:vMerge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07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2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5129F5" w:rsidRPr="00AD3051" w:rsidTr="005129F5">
        <w:tc>
          <w:tcPr>
            <w:tcW w:w="3227" w:type="dxa"/>
          </w:tcPr>
          <w:p w:rsidR="005129F5" w:rsidRPr="00AD3051" w:rsidRDefault="005129F5" w:rsidP="005129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85" w:type="dxa"/>
          </w:tcPr>
          <w:p w:rsidR="005129F5" w:rsidRPr="00AD3051" w:rsidRDefault="00F86849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07" w:type="dxa"/>
          </w:tcPr>
          <w:p w:rsidR="005129F5" w:rsidRPr="00AD3051" w:rsidRDefault="0051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12" w:type="dxa"/>
          </w:tcPr>
          <w:p w:rsidR="005129F5" w:rsidRPr="00AD3051" w:rsidRDefault="0051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</w:tr>
    </w:tbl>
    <w:p w:rsidR="005129F5" w:rsidRPr="00AD3051" w:rsidRDefault="005129F5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DCF" w:rsidRPr="00AD3051" w:rsidTr="005F48D6">
        <w:tc>
          <w:tcPr>
            <w:tcW w:w="3190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030DCF" w:rsidRPr="00AD3051" w:rsidTr="005F48D6">
        <w:tc>
          <w:tcPr>
            <w:tcW w:w="3190" w:type="dxa"/>
          </w:tcPr>
          <w:p w:rsidR="00030DCF" w:rsidRPr="00AD3051" w:rsidRDefault="006B49B8" w:rsidP="006B4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Бобров Александр Валерьевич </w:t>
            </w:r>
          </w:p>
        </w:tc>
        <w:tc>
          <w:tcPr>
            <w:tcW w:w="3190" w:type="dxa"/>
          </w:tcPr>
          <w:p w:rsidR="00030DCF" w:rsidRPr="00AD3051" w:rsidRDefault="006B49B8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межрегионального отдела металлургического надзора</w:t>
            </w:r>
          </w:p>
        </w:tc>
        <w:tc>
          <w:tcPr>
            <w:tcW w:w="3191" w:type="dxa"/>
          </w:tcPr>
          <w:p w:rsidR="00030DCF" w:rsidRPr="00AD3051" w:rsidRDefault="006B49B8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(343) 377-69-28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семинарах, круглых столах,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проводимых общественными организациями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эксплуатирующие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030DCF" w:rsidRPr="00AD3051" w:rsidRDefault="00030DCF" w:rsidP="00030DCF">
      <w:pPr>
        <w:rPr>
          <w:rFonts w:ascii="Times New Roman" w:hAnsi="Times New Roman" w:cs="Times New Roman"/>
          <w:b/>
          <w:sz w:val="20"/>
          <w:szCs w:val="20"/>
        </w:rPr>
        <w:sectPr w:rsidR="00030DCF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A566E1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6E1" w:rsidRPr="00AD3051" w:rsidRDefault="00A566E1" w:rsidP="00A566E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Федеральный государственный надзор в области безопасности оборудования работающего под избыточным давлением, и за опасными производственными объектами, на которых используются подъемные сооружения </w:t>
      </w:r>
    </w:p>
    <w:p w:rsidR="00A566E1" w:rsidRPr="00AD3051" w:rsidRDefault="00A566E1" w:rsidP="00DF54A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A566E1" w:rsidRPr="00AD3051" w:rsidRDefault="00A566E1" w:rsidP="00A566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A566E1" w:rsidRPr="00AD3051" w:rsidRDefault="00A566E1" w:rsidP="00A566E1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A566E1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Общее количество оборудования, работающего под избыточным давлением, эксплуатируемого на поднадзорных предприятиях составляет 25335 ед., из них:</w:t>
      </w:r>
    </w:p>
    <w:p w:rsidR="0089135A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4345 котлов, в том числе 420 импортного производства;</w:t>
      </w:r>
    </w:p>
    <w:p w:rsidR="0089135A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21127 сосудов, работающих под избыточным давлением, в том числе 3023 импортного производства;</w:t>
      </w:r>
    </w:p>
    <w:p w:rsidR="0089135A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3636 трубопроводов пара и горячей воды.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Количество подъемных сооружений составляет 25335 ед., из них: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22517 грузоподъемных кранов;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1736 подъемников-вышек;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8 пассажирских подвесных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5 грузовых подвесных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67 буксировочных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36 эскалаторов в метрополитенах;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966 строительных подъемников.</w:t>
      </w:r>
    </w:p>
    <w:p w:rsidR="00A566E1" w:rsidRPr="00AD3051" w:rsidRDefault="00A566E1" w:rsidP="00A566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4B7940" w:rsidRPr="00AD3051" w:rsidRDefault="004B7940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Отсутствие плановых контрольно-надзорных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контроле, в частности: 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фактическое количество и состояние эксплуатируемого оборудования; своевременное </w:t>
      </w: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технических о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свидетельствований оборудования.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Низкий уровень производственного контроля на поднадзорных объектах.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Неготовность производственного персонала к действиям в случае аварий, несчастных случаев и инцидентов, снижение дисциплины обслуживающего персонала.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числа поднадзорных технических устройств, отработавших нормативный срок службы.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4B7940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B7940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нижение уровня знаний обслуживающего персонала, руководителей и специалистов предприятий (организаций) при усложнении (автоматизации) производственных процессов.</w:t>
      </w:r>
    </w:p>
    <w:p w:rsidR="002A0866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Ввод в эксплуатацию нового оборудования в целях замены оборудования, отработавшего нормативный срок службы.</w:t>
      </w:r>
    </w:p>
    <w:p w:rsidR="002A0866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Снижение количества ОПО с неудовлетворительным и опасным уровнями безопасности.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4B7940" w:rsidRPr="00AD3051" w:rsidRDefault="004B7940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ведутся консультации поднадзорных предприятий, рассылаются информационные письма.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Направляются предостережения о недопустимости нарушений обязательных требований обязательных требований, выявленных при анализе представляемых сведений </w:t>
      </w:r>
      <w:r w:rsidR="00134D05" w:rsidRPr="00AD3051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</w:t>
      </w:r>
      <w:r w:rsidR="00134D05" w:rsidRPr="00AD3051">
        <w:rPr>
          <w:rFonts w:ascii="Times New Roman" w:eastAsia="Times New Roman" w:hAnsi="Times New Roman" w:cs="Times New Roman"/>
          <w:sz w:val="20"/>
          <w:szCs w:val="20"/>
        </w:rPr>
        <w:t xml:space="preserve">и осуществлении 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>производственного контроля и получении информации от других организаций и граждан.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A566E1" w:rsidRPr="00AD3051" w:rsidTr="00A566E1">
        <w:tc>
          <w:tcPr>
            <w:tcW w:w="3241" w:type="dxa"/>
            <w:vMerge w:val="restart"/>
          </w:tcPr>
          <w:p w:rsidR="00A566E1" w:rsidRPr="00AD3051" w:rsidRDefault="00641468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7" w:type="dxa"/>
            <w:vMerge w:val="restart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A566E1" w:rsidRPr="00AD3051" w:rsidTr="00A566E1">
        <w:tc>
          <w:tcPr>
            <w:tcW w:w="3241" w:type="dxa"/>
            <w:vMerge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A566E1" w:rsidRPr="00AD3051" w:rsidTr="00A566E1">
        <w:tc>
          <w:tcPr>
            <w:tcW w:w="3241" w:type="dxa"/>
          </w:tcPr>
          <w:p w:rsidR="00A566E1" w:rsidRPr="00AD3051" w:rsidRDefault="00A566E1" w:rsidP="00641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</w:t>
            </w:r>
            <w:r w:rsidR="00641468" w:rsidRPr="00AD3051">
              <w:rPr>
                <w:rFonts w:ascii="Times New Roman" w:hAnsi="Times New Roman" w:cs="Times New Roman"/>
                <w:sz w:val="20"/>
                <w:szCs w:val="20"/>
              </w:rPr>
              <w:t>на оборудовании, работающем под избыточным давлением</w:t>
            </w:r>
          </w:p>
        </w:tc>
        <w:tc>
          <w:tcPr>
            <w:tcW w:w="1787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A566E1" w:rsidRPr="00AD3051" w:rsidTr="00A566E1">
        <w:tc>
          <w:tcPr>
            <w:tcW w:w="3241" w:type="dxa"/>
          </w:tcPr>
          <w:p w:rsidR="00A566E1" w:rsidRPr="00AD3051" w:rsidRDefault="00A566E1" w:rsidP="00641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641468" w:rsidRPr="00AD3051">
              <w:rPr>
                <w:rFonts w:ascii="Times New Roman" w:hAnsi="Times New Roman" w:cs="Times New Roman"/>
                <w:sz w:val="20"/>
                <w:szCs w:val="20"/>
              </w:rPr>
              <w:t>подъемных сооружениях, в том числе на опасных объектах</w:t>
            </w:r>
          </w:p>
        </w:tc>
        <w:tc>
          <w:tcPr>
            <w:tcW w:w="1787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85"/>
        <w:gridCol w:w="1540"/>
        <w:gridCol w:w="1507"/>
        <w:gridCol w:w="1512"/>
      </w:tblGrid>
      <w:tr w:rsidR="00641468" w:rsidRPr="00AD3051" w:rsidTr="009134D8">
        <w:tc>
          <w:tcPr>
            <w:tcW w:w="3227" w:type="dxa"/>
            <w:vMerge w:val="restart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5" w:type="dxa"/>
            <w:vMerge w:val="restart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59" w:type="dxa"/>
            <w:gridSpan w:val="3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641468" w:rsidRPr="00AD3051" w:rsidTr="009134D8">
        <w:tc>
          <w:tcPr>
            <w:tcW w:w="3227" w:type="dxa"/>
            <w:vMerge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07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2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641468" w:rsidRPr="00AD3051" w:rsidTr="009134D8">
        <w:tc>
          <w:tcPr>
            <w:tcW w:w="3227" w:type="dxa"/>
          </w:tcPr>
          <w:p w:rsidR="00641468" w:rsidRPr="00AD3051" w:rsidRDefault="00641468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85" w:type="dxa"/>
          </w:tcPr>
          <w:p w:rsidR="00641468" w:rsidRPr="00AD3051" w:rsidRDefault="00F86849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07" w:type="dxa"/>
          </w:tcPr>
          <w:p w:rsidR="00641468" w:rsidRPr="00AD3051" w:rsidRDefault="00641468" w:rsidP="009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12" w:type="dxa"/>
          </w:tcPr>
          <w:p w:rsidR="00641468" w:rsidRPr="00AD3051" w:rsidRDefault="00641468" w:rsidP="009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</w:tr>
    </w:tbl>
    <w:p w:rsidR="00641468" w:rsidRPr="00AD3051" w:rsidRDefault="00641468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66E1" w:rsidRPr="00AD3051" w:rsidTr="00A566E1">
        <w:tc>
          <w:tcPr>
            <w:tcW w:w="3190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50DE0" w:rsidRPr="00AD3051" w:rsidTr="00A566E1">
        <w:tc>
          <w:tcPr>
            <w:tcW w:w="3190" w:type="dxa"/>
          </w:tcPr>
          <w:p w:rsidR="00450DE0" w:rsidRPr="00AD3051" w:rsidRDefault="00450DE0" w:rsidP="00B44E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Борзова Наталья Александровна </w:t>
            </w:r>
          </w:p>
        </w:tc>
        <w:tc>
          <w:tcPr>
            <w:tcW w:w="3190" w:type="dxa"/>
          </w:tcPr>
          <w:p w:rsidR="00450DE0" w:rsidRPr="00AD3051" w:rsidRDefault="00450DE0" w:rsidP="00580F18">
            <w:pPr>
              <w:pStyle w:val="1"/>
              <w:keepLines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3051"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0"/>
                <w:szCs w:val="20"/>
              </w:rPr>
              <w:t>Начальник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3191" w:type="dxa"/>
          </w:tcPr>
          <w:p w:rsidR="00450DE0" w:rsidRPr="00AD3051" w:rsidRDefault="00450DE0" w:rsidP="00580F18">
            <w:pPr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377-69-41</w:t>
            </w:r>
          </w:p>
        </w:tc>
      </w:tr>
      <w:tr w:rsidR="00450DE0" w:rsidRPr="00AD3051" w:rsidTr="00A566E1">
        <w:tc>
          <w:tcPr>
            <w:tcW w:w="3190" w:type="dxa"/>
          </w:tcPr>
          <w:p w:rsidR="00A566E1" w:rsidRPr="00AD3051" w:rsidRDefault="00580F18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С</w:t>
            </w:r>
            <w:r w:rsidR="00B44E11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ветлана Владимировна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580F18" w:rsidRPr="00AD3051" w:rsidRDefault="00580F18" w:rsidP="00580F18">
            <w:pPr>
              <w:pStyle w:val="1"/>
              <w:keepLines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главный государственный инспектор Краснотурьинского </w:t>
            </w:r>
          </w:p>
          <w:p w:rsidR="00A566E1" w:rsidRPr="00AD3051" w:rsidRDefault="00580F18" w:rsidP="00580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территориального отдела</w:t>
            </w:r>
          </w:p>
        </w:tc>
        <w:tc>
          <w:tcPr>
            <w:tcW w:w="3191" w:type="dxa"/>
          </w:tcPr>
          <w:p w:rsidR="00580F18" w:rsidRPr="00AD3051" w:rsidRDefault="00580F18" w:rsidP="00450DE0">
            <w:pPr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(34384)6-44-74</w:t>
            </w:r>
          </w:p>
          <w:p w:rsidR="00A566E1" w:rsidRPr="00AD3051" w:rsidRDefault="00A566E1" w:rsidP="00580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D15571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A566E1" w:rsidRPr="00AD3051" w:rsidRDefault="00D1557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A566E1" w:rsidRPr="00AD3051" w:rsidRDefault="00D1557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 49-68-01</w:t>
            </w: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95298F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190" w:type="dxa"/>
          </w:tcPr>
          <w:p w:rsidR="00A566E1" w:rsidRPr="00AD3051" w:rsidRDefault="0095298F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A566E1" w:rsidRPr="00AD3051" w:rsidRDefault="0095298F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 41-35-11</w:t>
            </w: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7D7886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Масалитин Андрей Геннадьевич</w:t>
            </w:r>
          </w:p>
        </w:tc>
        <w:tc>
          <w:tcPr>
            <w:tcW w:w="3190" w:type="dxa"/>
          </w:tcPr>
          <w:p w:rsidR="00A566E1" w:rsidRPr="00AD3051" w:rsidRDefault="007D7886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Челябинского отдела по надзору за оборудованием, работающим под давлением, и подъемными сооружениями.</w:t>
            </w:r>
          </w:p>
        </w:tc>
        <w:tc>
          <w:tcPr>
            <w:tcW w:w="3191" w:type="dxa"/>
          </w:tcPr>
          <w:p w:rsidR="00A566E1" w:rsidRPr="00AD3051" w:rsidRDefault="007D7886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(351) 265-74-52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846C66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846C66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семинаров, круглых столов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эксплуатирующие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A566E1" w:rsidRPr="00AD3051" w:rsidRDefault="00A566E1" w:rsidP="00A566E1">
      <w:pPr>
        <w:rPr>
          <w:rFonts w:ascii="Times New Roman" w:hAnsi="Times New Roman" w:cs="Times New Roman"/>
          <w:b/>
          <w:sz w:val="20"/>
          <w:szCs w:val="20"/>
        </w:rPr>
        <w:sectPr w:rsidR="00A566E1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 семинаров, круглых столов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175895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895" w:rsidRPr="00AD3051" w:rsidRDefault="00175895" w:rsidP="0017589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Федеральный государственный надзор </w:t>
      </w:r>
      <w:r w:rsidR="004B2E80" w:rsidRPr="00AD3051">
        <w:rPr>
          <w:rFonts w:ascii="Times New Roman" w:hAnsi="Times New Roman" w:cs="Times New Roman"/>
          <w:b/>
          <w:i/>
          <w:sz w:val="20"/>
          <w:szCs w:val="20"/>
        </w:rPr>
        <w:t>за объектами магистр</w:t>
      </w:r>
      <w:r w:rsidR="00BA5534" w:rsidRPr="00AD3051">
        <w:rPr>
          <w:rFonts w:ascii="Times New Roman" w:hAnsi="Times New Roman" w:cs="Times New Roman"/>
          <w:b/>
          <w:i/>
          <w:sz w:val="20"/>
          <w:szCs w:val="20"/>
        </w:rPr>
        <w:t>ального трубопроводного транспорта, объект</w:t>
      </w:r>
      <w:r w:rsidR="004B2E80" w:rsidRPr="00AD3051">
        <w:rPr>
          <w:rFonts w:ascii="Times New Roman" w:hAnsi="Times New Roman" w:cs="Times New Roman"/>
          <w:b/>
          <w:i/>
          <w:sz w:val="20"/>
          <w:szCs w:val="20"/>
        </w:rPr>
        <w:t>ами</w:t>
      </w:r>
      <w:r w:rsidR="00BA5534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газораспределения и газопотребления</w:t>
      </w:r>
    </w:p>
    <w:p w:rsidR="00175895" w:rsidRPr="00AD3051" w:rsidRDefault="00175895" w:rsidP="001758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175895" w:rsidRPr="00AD3051" w:rsidRDefault="00175895" w:rsidP="00175895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175895" w:rsidRPr="00AD3051" w:rsidRDefault="00175895" w:rsidP="00175895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175895" w:rsidRPr="00AD3051" w:rsidRDefault="00272BAE" w:rsidP="00207C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Под контролем Управления в 2019 году находилось 348 объектов магистрального трубопроводного транспорта, эксплуатируемые 8 организациями. Опасные производственные объекты распределены следующим образом: </w:t>
      </w:r>
      <w:proofErr w:type="gramStart"/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15,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15,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289,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</w:t>
      </w:r>
      <w:r w:rsidRPr="00AD3051">
        <w:rPr>
          <w:rFonts w:ascii="Times New Roman" w:hAnsi="Times New Roman" w:cs="Times New Roman"/>
          <w:sz w:val="20"/>
          <w:szCs w:val="20"/>
        </w:rPr>
        <w:lastRenderedPageBreak/>
        <w:t>опасности - 7.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Количество ОПО, эксплуатируемых более 30 лет, в том числе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13,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5.</w:t>
      </w:r>
    </w:p>
    <w:p w:rsidR="00207C81" w:rsidRPr="00AD3051" w:rsidRDefault="00207C81" w:rsidP="00F1087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 Под надзором за объектами газораспределения и газопотребления находилась 2871 организация (юридическое лицо), осуществляющая деятельность по эксплуатации опасных производственных объектов  (II класс опасности – 21; III класс опасности – 3653; IV класс опасности -290) и 941 организация  по эксплуатации объектов технического регулирования.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>В составе опасных производственных объектов осуществляют деятельность 18 газораспределительных организаций эксплуатирующих сети; 41 тепловых электростанци</w:t>
      </w:r>
      <w:r w:rsidR="00755142" w:rsidRPr="00AD3051">
        <w:rPr>
          <w:rFonts w:ascii="Times New Roman" w:hAnsi="Times New Roman" w:cs="Times New Roman"/>
          <w:sz w:val="20"/>
          <w:szCs w:val="20"/>
        </w:rPr>
        <w:t>я; 29 ГТУ и ПГУ;  691 объект</w:t>
      </w:r>
      <w:r w:rsidRPr="00AD3051">
        <w:rPr>
          <w:rFonts w:ascii="Times New Roman" w:hAnsi="Times New Roman" w:cs="Times New Roman"/>
          <w:sz w:val="20"/>
          <w:szCs w:val="20"/>
        </w:rPr>
        <w:t xml:space="preserve"> сжиженного углеводородного газа,  в том  числе:   29 ГНС, 502 АГЗС.   Общая протяженность эксплуатируемых наружных газопроводов по Свердловской, Челябинской и Курганской  области  составляет 36561,2  км,   из них   18963 км   подземных, в том числе 9004  км полиэтиленовых. </w:t>
      </w: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плановых контрольно-надзорных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контроле, в частности: фактическое количество и состояние эксплуатируемого оборудования; своевременное проведение технических освидетельствований оборудования.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Низкий уровень производственного контроля на поднадзорных объектах.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Неготовность производственного персонала к действиям в случае аварий, несчастных случаев и инцидентов, снижение дисциплины обслуживающего персонала.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числа поднадзорных технических устройств, отработавших нормативный срок службы.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 наружных газопроводов вследствие воздействия посторонних лиц и организаций при производстве работ в границах охранной зоны газопроводов.</w:t>
      </w:r>
    </w:p>
    <w:p w:rsidR="000442AE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0442AE" w:rsidRPr="00AD3051" w:rsidRDefault="00256A8A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</w:t>
      </w:r>
      <w:r w:rsidR="000442AE" w:rsidRPr="00AD305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эксплуатируемых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без лицензии на осуществление вида деятельности: «Эксплуатация взрывопожароопасных и химически опасных производственных объектов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классов опасности». </w:t>
      </w:r>
    </w:p>
    <w:p w:rsidR="00F1087B" w:rsidRPr="00AD3051" w:rsidRDefault="00256A8A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 с неудовлетворительным и опасным уровнями безопасности.</w:t>
      </w:r>
    </w:p>
    <w:p w:rsidR="000442AE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ОПО, которые не имеют собственников или собственники неизвестны.</w:t>
      </w: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F1087B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Информирование организаций, эксплуатирующих опасные производственные объекты, о произошедших авариях и несчастных случаях и результатах расследования.</w:t>
      </w:r>
    </w:p>
    <w:p w:rsidR="000442AE" w:rsidRPr="00AD3051" w:rsidRDefault="00607DA0" w:rsidP="0025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Направление предостережений о недопустимости нарушений обязательных требований, выявленных при анализе представляемых сведений об организации и осуществлении производственного контроля и получении информации от других организаций и граждан.</w:t>
      </w: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175895" w:rsidRPr="00AD3051" w:rsidTr="00BA5534">
        <w:tc>
          <w:tcPr>
            <w:tcW w:w="3241" w:type="dxa"/>
            <w:vMerge w:val="restart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175895" w:rsidRPr="00AD3051" w:rsidTr="00BA5534">
        <w:tc>
          <w:tcPr>
            <w:tcW w:w="3241" w:type="dxa"/>
            <w:vMerge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175895" w:rsidRPr="00AD3051" w:rsidTr="00BA5534">
        <w:tc>
          <w:tcPr>
            <w:tcW w:w="3241" w:type="dxa"/>
          </w:tcPr>
          <w:p w:rsidR="00175895" w:rsidRPr="00AD3051" w:rsidRDefault="00175895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9134D8" w:rsidRPr="00AD3051">
              <w:rPr>
                <w:rFonts w:ascii="Times New Roman" w:hAnsi="Times New Roman" w:cs="Times New Roman"/>
                <w:sz w:val="20"/>
                <w:szCs w:val="20"/>
              </w:rPr>
              <w:t>магистрального трубопроводного транспорта</w:t>
            </w:r>
          </w:p>
        </w:tc>
        <w:tc>
          <w:tcPr>
            <w:tcW w:w="1787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175895" w:rsidRPr="00AD3051" w:rsidTr="00BA5534">
        <w:tc>
          <w:tcPr>
            <w:tcW w:w="3241" w:type="dxa"/>
          </w:tcPr>
          <w:p w:rsidR="00175895" w:rsidRPr="00AD3051" w:rsidRDefault="00175895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9134D8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газораспределения и газопотребления </w:t>
            </w:r>
          </w:p>
        </w:tc>
        <w:tc>
          <w:tcPr>
            <w:tcW w:w="1787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1776"/>
        <w:gridCol w:w="1540"/>
        <w:gridCol w:w="1540"/>
        <w:gridCol w:w="1540"/>
      </w:tblGrid>
      <w:tr w:rsidR="00432650" w:rsidRPr="00AD3051" w:rsidTr="00432650">
        <w:tc>
          <w:tcPr>
            <w:tcW w:w="3175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76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32650" w:rsidRPr="00AD3051" w:rsidTr="00432650">
        <w:tc>
          <w:tcPr>
            <w:tcW w:w="3175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32650" w:rsidRPr="00AD3051" w:rsidTr="00432650">
        <w:tc>
          <w:tcPr>
            <w:tcW w:w="3175" w:type="dxa"/>
          </w:tcPr>
          <w:p w:rsidR="00432650" w:rsidRPr="00AD3051" w:rsidRDefault="00432650" w:rsidP="002A0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76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32650" w:rsidRPr="00AD3051" w:rsidRDefault="00432650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lastRenderedPageBreak/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895" w:rsidRPr="00AD3051" w:rsidTr="00BA5534">
        <w:tc>
          <w:tcPr>
            <w:tcW w:w="3190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50DE0" w:rsidRPr="00AD3051" w:rsidTr="00BA5534">
        <w:tc>
          <w:tcPr>
            <w:tcW w:w="3190" w:type="dxa"/>
          </w:tcPr>
          <w:p w:rsidR="00450DE0" w:rsidRPr="00AD3051" w:rsidRDefault="00450DE0" w:rsidP="00256A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Химичев Андрей Николаевич</w:t>
            </w:r>
          </w:p>
        </w:tc>
        <w:tc>
          <w:tcPr>
            <w:tcW w:w="3190" w:type="dxa"/>
          </w:tcPr>
          <w:p w:rsidR="00450DE0" w:rsidRPr="00AD3051" w:rsidRDefault="00450DE0" w:rsidP="00BA55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. начальника межрегионального отдела по надзору за объектами магистрального трубопроводного транспорта и газового надзора</w:t>
            </w:r>
          </w:p>
        </w:tc>
        <w:tc>
          <w:tcPr>
            <w:tcW w:w="3191" w:type="dxa"/>
          </w:tcPr>
          <w:p w:rsidR="00450DE0" w:rsidRPr="00AD3051" w:rsidRDefault="00450DE0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(343) </w:t>
            </w:r>
            <w:r w:rsidR="00514385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257-90-12</w:t>
            </w:r>
          </w:p>
        </w:tc>
      </w:tr>
      <w:tr w:rsidR="00450DE0" w:rsidRPr="00AD3051" w:rsidTr="00BA5534">
        <w:tc>
          <w:tcPr>
            <w:tcW w:w="3190" w:type="dxa"/>
          </w:tcPr>
          <w:p w:rsidR="00450DE0" w:rsidRPr="00AD3051" w:rsidRDefault="00450DE0" w:rsidP="00256A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Беседнов Максим Николаевич</w:t>
            </w:r>
          </w:p>
        </w:tc>
        <w:tc>
          <w:tcPr>
            <w:tcW w:w="3190" w:type="dxa"/>
          </w:tcPr>
          <w:p w:rsidR="00450DE0" w:rsidRPr="00AD3051" w:rsidRDefault="00450DE0" w:rsidP="00BA55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. начальника Челябинского отдела газового надзора</w:t>
            </w:r>
          </w:p>
        </w:tc>
        <w:tc>
          <w:tcPr>
            <w:tcW w:w="3191" w:type="dxa"/>
          </w:tcPr>
          <w:p w:rsidR="00450DE0" w:rsidRPr="00AD3051" w:rsidRDefault="00450DE0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 265-74-51</w:t>
            </w: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256A8A" w:rsidP="00256A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Емельянова Ирина Евгеньевна </w:t>
            </w:r>
          </w:p>
        </w:tc>
        <w:tc>
          <w:tcPr>
            <w:tcW w:w="3190" w:type="dxa"/>
          </w:tcPr>
          <w:p w:rsidR="00175895" w:rsidRPr="00AD3051" w:rsidRDefault="00256A8A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инспектор Краснотурьинского территориального отдела</w:t>
            </w:r>
          </w:p>
        </w:tc>
        <w:tc>
          <w:tcPr>
            <w:tcW w:w="3191" w:type="dxa"/>
          </w:tcPr>
          <w:p w:rsidR="00256A8A" w:rsidRPr="00AD3051" w:rsidRDefault="00256A8A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 6-44-74</w:t>
            </w:r>
          </w:p>
          <w:p w:rsidR="00175895" w:rsidRPr="00AD3051" w:rsidRDefault="00175895" w:rsidP="00256A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(3519)49-68-01</w:t>
            </w: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190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(3522)41-35-11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175895" w:rsidRPr="00AD3051" w:rsidRDefault="00175895" w:rsidP="00175895">
      <w:pPr>
        <w:rPr>
          <w:rFonts w:ascii="Times New Roman" w:hAnsi="Times New Roman" w:cs="Times New Roman"/>
          <w:b/>
          <w:sz w:val="20"/>
          <w:szCs w:val="20"/>
        </w:rPr>
        <w:sectPr w:rsidR="00175895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175895" w:rsidRPr="00AD3051" w:rsidRDefault="00175895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4B2E80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A6" w:rsidRPr="00AD3051" w:rsidRDefault="00A876A6" w:rsidP="004B2E80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>ПОДПРОГРАММА 2</w:t>
      </w:r>
    </w:p>
    <w:p w:rsidR="004B2E80" w:rsidRPr="00AD3051" w:rsidRDefault="005D670E" w:rsidP="004B2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Профилактика нарушений обязательных требований в рамках осуществления федерального государственного надзора в области безопасности гидротехнических сооружений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4B2E80" w:rsidRPr="00AD3051" w:rsidRDefault="004B2E80" w:rsidP="004B2E80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61489F" w:rsidRPr="00AD3051" w:rsidRDefault="0061489F" w:rsidP="00614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подконтрольной Уральскому управлению Ростехнадзора находится 165 организаций, имеющих (эксплуатирующих) гидротехнические сооружения (ГТС). Всего эксплуатируется 254 ГТС (комплексов ГТС), в том числе: I класс – 11, II класс – 36, III класс – 188, IV класс – 19. Количество комплексов ГТС промышленности – 42, количество комплексов ГТС объектов энергетики – 21, количество ГТС водохозяйственного комплекса   - 192. 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 31.12.2019 численность ГТС, повреждение которых может привести к возникновению чрезвычайной ситуации, составляет 254 сооружения, из них в Свердловской области – 148, Челябинской области - 65,  Курганской области – 41  (в сравнении с аналогичным периодом прошлого года - количество поднадзорных ГТС составляло 264, по результатам </w:t>
      </w:r>
      <w:proofErr w:type="spellStart"/>
      <w:r w:rsidRPr="00AD3051">
        <w:rPr>
          <w:rFonts w:ascii="Times New Roman" w:eastAsia="Times New Roman" w:hAnsi="Times New Roman" w:cs="Times New Roman"/>
          <w:sz w:val="20"/>
          <w:szCs w:val="20"/>
        </w:rPr>
        <w:t>преддекларационных</w:t>
      </w:r>
      <w:proofErr w:type="spell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обследований, проведенных в течение 2018 г. и текущего периода 2019 г.  количество поднадзорных ГТС уменьшилось на 10 сооружений). </w:t>
      </w:r>
      <w:proofErr w:type="gramEnd"/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По данным экспертных заключений на декларации безопасности ГТС,  актов технического состояния, уровень безопасности ГТС классифицирован: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нормальный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- 59 (23%), из них: в Свердловской области – 42 ГТС, в Челябинской области – 12 ГТС, в Курганской области – 5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пониженный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–116 (46%), из них: в Свердловской области – 66 ГТС, в Челябинской области – 41 ГТС, в Курганской области – 9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неудовлетворительный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– 58 (23 %), из них: в Свердловской области – 29 ГТС, в Челябинской области – 5 ГТС, в Курганской области –  24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опасный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 - 21 (8%), из них: в Свердловской области – 11 ГТС, в Челябинской области – 7 ГТС, в Курганской области – 3 ГТС.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234538" w:rsidRPr="00AD3051" w:rsidRDefault="003125A2" w:rsidP="003125A2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>Причинение вреда жизни или здоровью граждан в результате аварии поднадзорных гидротехнических сооружений объектов промышленности, энергетики и водохозяйственного комплекса, расположенных на территории Свердловской, Челябинской и Курганской областей.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3125A2" w:rsidRPr="00AD3051" w:rsidRDefault="003125A2" w:rsidP="00234538">
      <w:pPr>
        <w:pStyle w:val="a3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Введение ограничительных мер из-за COVID-19. </w:t>
      </w:r>
    </w:p>
    <w:p w:rsidR="00234538" w:rsidRPr="00AD3051" w:rsidRDefault="003125A2" w:rsidP="003125A2">
      <w:pPr>
        <w:pStyle w:val="a3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>Изменения уровня безопасности поднадзорных гидротехнических сооружений по  результатам декларирования их безопасности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234538" w:rsidRPr="00AD3051" w:rsidRDefault="003125A2" w:rsidP="00234538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В настоящее время критерии оценки уровня развития профилактических мероприятий отсутствуют. 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4B2E80" w:rsidRPr="00AD3051" w:rsidTr="00721ABA">
        <w:tc>
          <w:tcPr>
            <w:tcW w:w="3241" w:type="dxa"/>
            <w:vMerge w:val="restart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B2E80" w:rsidRPr="00AD3051" w:rsidTr="00721ABA">
        <w:tc>
          <w:tcPr>
            <w:tcW w:w="3241" w:type="dxa"/>
            <w:vMerge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B2E80" w:rsidRPr="00AD3051" w:rsidTr="00721ABA">
        <w:tc>
          <w:tcPr>
            <w:tcW w:w="3241" w:type="dxa"/>
          </w:tcPr>
          <w:p w:rsidR="004B2E80" w:rsidRPr="00AD3051" w:rsidRDefault="004B2E80" w:rsidP="00083A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30056F" w:rsidRPr="00AD3051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2E80" w:rsidRPr="00AD3051" w:rsidTr="00721ABA">
        <w:tc>
          <w:tcPr>
            <w:tcW w:w="3190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B2E80" w:rsidRPr="00AD3051" w:rsidTr="00721ABA">
        <w:tc>
          <w:tcPr>
            <w:tcW w:w="3190" w:type="dxa"/>
          </w:tcPr>
          <w:p w:rsidR="003125A2" w:rsidRPr="00AD3051" w:rsidRDefault="003125A2" w:rsidP="003125A2">
            <w:pPr>
              <w:ind w:left="6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Макаров Валерий Борисович</w:t>
            </w:r>
          </w:p>
          <w:p w:rsidR="004B2E80" w:rsidRPr="00AD3051" w:rsidRDefault="004B2E80" w:rsidP="003125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B2E80" w:rsidRPr="00AD3051" w:rsidRDefault="003125A2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межрегионального отдела по надзору за гидротехническими сооружениями</w:t>
            </w:r>
          </w:p>
        </w:tc>
        <w:tc>
          <w:tcPr>
            <w:tcW w:w="3191" w:type="dxa"/>
          </w:tcPr>
          <w:p w:rsidR="003125A2" w:rsidRPr="00AD3051" w:rsidRDefault="003125A2" w:rsidP="003125A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(343) 377-69-15</w:t>
            </w:r>
          </w:p>
          <w:p w:rsidR="003125A2" w:rsidRPr="00AD3051" w:rsidRDefault="003125A2" w:rsidP="00514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4B2E80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семинарах, круглых столах, проводимых общественными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руководства и персонала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4B2E80" w:rsidRPr="00AD3051" w:rsidRDefault="004B2E80" w:rsidP="004B2E80">
      <w:pPr>
        <w:rPr>
          <w:rFonts w:ascii="Times New Roman" w:hAnsi="Times New Roman" w:cs="Times New Roman"/>
          <w:b/>
          <w:sz w:val="20"/>
          <w:szCs w:val="20"/>
        </w:rPr>
        <w:sectPr w:rsidR="004B2E80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руководства и персонала поднадзорных субъектов об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требованиях</w:t>
            </w:r>
          </w:p>
        </w:tc>
      </w:tr>
    </w:tbl>
    <w:p w:rsidR="004B2E80" w:rsidRPr="00AD3051" w:rsidRDefault="004B2E80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E0422B" w:rsidRPr="00AD3051">
        <w:rPr>
          <w:rFonts w:ascii="Times New Roman" w:hAnsi="Times New Roman" w:cs="Times New Roman"/>
          <w:sz w:val="20"/>
          <w:szCs w:val="20"/>
        </w:rPr>
        <w:t>3</w:t>
      </w:r>
    </w:p>
    <w:p w:rsidR="00E0422B" w:rsidRPr="00AD3051" w:rsidRDefault="00FA296D" w:rsidP="00FA29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Профилактика нарушений обязательных требований 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>по направлению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федерального государственного 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энергетического 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надзора 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FA296D" w:rsidRPr="00AD3051" w:rsidRDefault="00FA296D" w:rsidP="00FA296D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B570C2" w:rsidRPr="00AD3051" w:rsidRDefault="00B570C2" w:rsidP="00B570C2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</w:rPr>
        <w:t xml:space="preserve">Число </w:t>
      </w:r>
      <w:r w:rsidR="009A37BC" w:rsidRPr="00AD3051">
        <w:rPr>
          <w:rFonts w:ascii="Times New Roman" w:eastAsia="Calibri" w:hAnsi="Times New Roman" w:cs="Times New Roman"/>
          <w:sz w:val="20"/>
          <w:szCs w:val="20"/>
        </w:rPr>
        <w:t>организаций, поднадзорных Уральскому управлению Ростехнадзора - 62656, число поднадзорных объектов энергетики – 128308.  Тепловых электростанций – 45, газотурбинных (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газопоршневых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) электростанций – 32, малых (технологических) электростанций – 433, гидроэлектростанций – 2. Котельных всего 3808, в том числе, производственных – 673, отопительно-производственных – 747, отопительных – 2381. Протяженность тепловых сетей (в двухтрубном исчислении) – 11142 км. Протяженность линий электропередачи всего 555323 км, в том числе, напряжением до 1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– 427834 км, напряжением выше 1 до 110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– 98710 км, напряжением 220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и выше – 28779 км. </w:t>
      </w:r>
    </w:p>
    <w:p w:rsidR="00FA296D" w:rsidRPr="00AD3051" w:rsidRDefault="00B656EA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296D"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942263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Отсутствие плановых контрольно-надзорных мероприятий приводит к невозможности объективно оценить состояние поднадзорных объектов электроэнергетики.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Неготовность персонала к действиям в случае аварий, несчастных случаев и инцидентов, снижение дисциплины обслуживающего персонала. Недостаточная подготовленность персонала к выполнению приемов, влияющих на безопасность работ.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Невыполнение мероприятий, обеспечивающих безопасность работ при ремонтах в энергоустановках.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942263" w:rsidRPr="00AD3051" w:rsidRDefault="009C1A3E" w:rsidP="00942263">
      <w:pPr>
        <w:pStyle w:val="a3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Износ оборудования</w:t>
      </w:r>
      <w:r w:rsidR="000D4BA6" w:rsidRPr="00AD3051">
        <w:rPr>
          <w:rFonts w:ascii="Times New Roman" w:eastAsia="Times New Roman" w:hAnsi="Times New Roman" w:cs="Times New Roman"/>
          <w:sz w:val="20"/>
          <w:szCs w:val="20"/>
        </w:rPr>
        <w:t xml:space="preserve"> в процессе эксплуатации.</w:t>
      </w:r>
    </w:p>
    <w:p w:rsidR="000D4BA6" w:rsidRPr="00AD3051" w:rsidRDefault="000D4BA6" w:rsidP="00942263">
      <w:pPr>
        <w:pStyle w:val="a3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Неквалифицированные действия обслуживающего персонала.</w:t>
      </w:r>
    </w:p>
    <w:p w:rsidR="000D4BA6" w:rsidRPr="00AD3051" w:rsidRDefault="000D4BA6" w:rsidP="00942263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Низкое качество технического обслуживания, приводящее к механическим повреждениям и разрушениям оборудования.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CD4F30" w:rsidRPr="00AD3051" w:rsidRDefault="00CD4F30" w:rsidP="00A642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Информирование организаций, эксплуатирующих энергоустановки, о произошедших авариях и несчастных случаях и результатах расследования.</w:t>
      </w:r>
    </w:p>
    <w:p w:rsidR="00CD4F30" w:rsidRPr="00AD3051" w:rsidRDefault="00CD4F30" w:rsidP="00A642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Направление предостережений о недопустимости нарушений обязательных требований в электроэнергетике.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1776"/>
        <w:gridCol w:w="1540"/>
        <w:gridCol w:w="1540"/>
        <w:gridCol w:w="1540"/>
      </w:tblGrid>
      <w:tr w:rsidR="00432650" w:rsidRPr="00AD3051" w:rsidTr="002A0866">
        <w:tc>
          <w:tcPr>
            <w:tcW w:w="3175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76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32650" w:rsidRPr="00AD3051" w:rsidTr="002A0866">
        <w:tc>
          <w:tcPr>
            <w:tcW w:w="3175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32650" w:rsidRPr="00AD3051" w:rsidTr="002A0866">
        <w:tc>
          <w:tcPr>
            <w:tcW w:w="3175" w:type="dxa"/>
          </w:tcPr>
          <w:p w:rsidR="00432650" w:rsidRPr="00AD3051" w:rsidRDefault="00432650" w:rsidP="002A0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76" w:type="dxa"/>
          </w:tcPr>
          <w:p w:rsidR="00432650" w:rsidRPr="00AD3051" w:rsidRDefault="004C6E21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32650" w:rsidRPr="00AD3051" w:rsidRDefault="004C6E21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 выше 2</w:t>
            </w:r>
          </w:p>
        </w:tc>
        <w:tc>
          <w:tcPr>
            <w:tcW w:w="1540" w:type="dxa"/>
          </w:tcPr>
          <w:p w:rsidR="00432650" w:rsidRPr="00AD3051" w:rsidRDefault="004C6E21" w:rsidP="004C6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 выше 1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32650" w:rsidRPr="00AD3051" w:rsidRDefault="00432650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6D" w:rsidRPr="00AD3051" w:rsidTr="00FA296D"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514385" w:rsidRPr="00AD3051" w:rsidTr="00FA296D"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 Михаил Владимирович</w:t>
            </w:r>
          </w:p>
        </w:tc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межрегионального отдела энергетического надзора</w:t>
            </w:r>
          </w:p>
        </w:tc>
        <w:tc>
          <w:tcPr>
            <w:tcW w:w="3191" w:type="dxa"/>
          </w:tcPr>
          <w:p w:rsidR="00514385" w:rsidRPr="00AD3051" w:rsidRDefault="00514385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(343) 37-69-43</w:t>
            </w:r>
          </w:p>
        </w:tc>
      </w:tr>
      <w:tr w:rsidR="00514385" w:rsidRPr="00AD3051" w:rsidTr="00FA296D"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Некрасова Наталия Юрьевна </w:t>
            </w:r>
          </w:p>
        </w:tc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инспектор Курганского энергетического надзора</w:t>
            </w:r>
          </w:p>
        </w:tc>
        <w:tc>
          <w:tcPr>
            <w:tcW w:w="3191" w:type="dxa"/>
          </w:tcPr>
          <w:p w:rsidR="00514385" w:rsidRPr="00AD3051" w:rsidRDefault="00514385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(3522)</w:t>
            </w:r>
            <w:r w:rsidR="002E7176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46-19-08</w:t>
            </w:r>
          </w:p>
        </w:tc>
      </w:tr>
      <w:tr w:rsidR="002E7176" w:rsidRPr="00AD3051" w:rsidTr="00FA296D">
        <w:tc>
          <w:tcPr>
            <w:tcW w:w="3190" w:type="dxa"/>
          </w:tcPr>
          <w:p w:rsidR="002E7176" w:rsidRPr="00AD3051" w:rsidRDefault="009C3324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Мацак Олег Рудольфович</w:t>
            </w:r>
          </w:p>
        </w:tc>
        <w:tc>
          <w:tcPr>
            <w:tcW w:w="3190" w:type="dxa"/>
          </w:tcPr>
          <w:p w:rsidR="002E7176" w:rsidRPr="00AD3051" w:rsidRDefault="00E97E0B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Челябинского отдела энергетического надзора</w:t>
            </w:r>
          </w:p>
        </w:tc>
        <w:tc>
          <w:tcPr>
            <w:tcW w:w="3191" w:type="dxa"/>
          </w:tcPr>
          <w:p w:rsidR="002E7176" w:rsidRPr="00AD3051" w:rsidRDefault="00E97E0B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 260-11-70</w:t>
            </w: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A64209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Черная Людмила Юрьевна </w:t>
            </w:r>
          </w:p>
        </w:tc>
        <w:tc>
          <w:tcPr>
            <w:tcW w:w="3190" w:type="dxa"/>
          </w:tcPr>
          <w:p w:rsidR="00FA296D" w:rsidRPr="00AD3051" w:rsidRDefault="00A64209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инспектор Краснотурьинского территориального отдела </w:t>
            </w:r>
          </w:p>
        </w:tc>
        <w:tc>
          <w:tcPr>
            <w:tcW w:w="3191" w:type="dxa"/>
          </w:tcPr>
          <w:p w:rsidR="00A64209" w:rsidRPr="00AD3051" w:rsidRDefault="00A64209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(34384)6-44-75</w:t>
            </w:r>
          </w:p>
          <w:p w:rsidR="00FA296D" w:rsidRPr="00AD3051" w:rsidRDefault="00FA296D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(3519)49-68-01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A296D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 в области энергетической безопасности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FA296D" w:rsidRPr="00AD3051" w:rsidRDefault="00FA296D" w:rsidP="00FA296D">
      <w:pPr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85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</w:t>
            </w:r>
            <w:r w:rsidR="00853C76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96D" w:rsidRPr="00AD3051" w:rsidRDefault="00FA296D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B55CD0" w:rsidRPr="00AD3051" w:rsidRDefault="00B55CD0" w:rsidP="008C5579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  <w:sectPr w:rsidR="00B55CD0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 xml:space="preserve">ПОДПРОГРАММА </w:t>
      </w:r>
      <w:r w:rsidR="00E0422B" w:rsidRPr="00AD3051">
        <w:rPr>
          <w:rFonts w:ascii="Times New Roman" w:hAnsi="Times New Roman" w:cs="Times New Roman"/>
          <w:sz w:val="20"/>
          <w:szCs w:val="20"/>
        </w:rPr>
        <w:t>4</w:t>
      </w: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Профилактика нарушений обязательных требований в рамках осуществления государственного 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строительного надзора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при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строительств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е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>, реконструкции, капитально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м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ремонт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е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объектов капитального строительства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C91F47" w:rsidRPr="00AD3051" w:rsidRDefault="00C91F47" w:rsidP="00C9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По состоянию на 31.12.2019 года Управлением осуществлялся государственный строительный надзор на 140 объектах капитального строительства. </w:t>
      </w:r>
    </w:p>
    <w:p w:rsidR="00C91F47" w:rsidRPr="00AD3051" w:rsidRDefault="00C91F47" w:rsidP="00C9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Характеристика поднадзорных объектов, с разбивкой по статьям Федерального закона от 29 декабря 2004 года № 190-ФЗ «Градостроительный кодекс Российской Федерации», определяющим полномочия при государственном строительном надзоре приведена в таблице.</w:t>
      </w:r>
    </w:p>
    <w:p w:rsidR="00C91F47" w:rsidRPr="00AD3051" w:rsidRDefault="00C91F47" w:rsidP="00C91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318"/>
        <w:gridCol w:w="2551"/>
      </w:tblGrid>
      <w:tr w:rsidR="00C91F47" w:rsidRPr="00AD3051" w:rsidTr="00C91F47">
        <w:trPr>
          <w:trHeight w:val="1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Статья Градостроительного кодекса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Расшифровка статьи Градостроительного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Уральское управление Ростехнадзора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 10.1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Тепловые электростанции мощностью 150 мегаватт и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 11(в)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Опасные производственные объекты, на которых ведутся горные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п.11(а)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24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п.11(б)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Опасные производственные объекты, на которых получаются расплавы металлов.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Иные объекты, в соответствии с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Ст. 48.1 ч.1 п.4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Линии электропередач и иные объекты электросетевого хозяйства напряжением 330 </w:t>
            </w:r>
            <w:proofErr w:type="spell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кВ</w:t>
            </w:r>
            <w:proofErr w:type="spell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Ст. 48.1 ч.1 п.5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космической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6. п. 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Объекты, строительство, реконструкцию которых предполагается осуществлять на территориях двух и более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обороны 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Автомобильные дороги федерального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11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Объекты, связанные с размещением и обезвреживанием отходов I – V классов 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Иные объекты, определенные правительством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Метрополитены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Гидротехнические сооружения I и II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Сооружения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авиационной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C91F47" w:rsidRPr="00AD3051" w:rsidTr="00C91F47">
        <w:trPr>
          <w:trHeight w:val="4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Уникальные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</w:tr>
      <w:tr w:rsidR="00C91F47" w:rsidRPr="00AD3051" w:rsidTr="00C91F47">
        <w:trPr>
          <w:trHeight w:val="19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Количество объектов, государственный </w:t>
            </w: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C91F47" w:rsidRPr="00AD3051" w:rsidTr="00C91F47">
        <w:trPr>
          <w:trHeight w:val="19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140</w:t>
            </w:r>
          </w:p>
        </w:tc>
      </w:tr>
    </w:tbl>
    <w:p w:rsidR="00C91F47" w:rsidRPr="00AD3051" w:rsidRDefault="00C91F47" w:rsidP="00C91F4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927548" w:rsidRPr="00AD3051" w:rsidRDefault="000262F1" w:rsidP="000262F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проектной документации и требованиям технических регламентов.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0262F1" w:rsidRPr="00AD3051" w:rsidRDefault="000262F1" w:rsidP="000262F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Основной мерой, которая может оказать влияние на состояние поднадзорной среды, является реализация плана мероприятий механизма «регуляторной гильотины»</w:t>
      </w:r>
    </w:p>
    <w:p w:rsidR="00927548" w:rsidRPr="00AD3051" w:rsidRDefault="000262F1" w:rsidP="006042F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051">
        <w:rPr>
          <w:rFonts w:ascii="Times New Roman" w:hAnsi="Times New Roman" w:cs="Times New Roman"/>
          <w:sz w:val="20"/>
          <w:szCs w:val="20"/>
        </w:rPr>
        <w:t>Принятие Федеральных законов «О государственном контроле (надзоре) и муниципальном контроле в Российской Федерации», «Об обязательных требованиях», иных федеральных законов,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утратившими силу некоторых нормативных правовых актов, трансформирует, в том числе, и градостроительное законодательство.</w:t>
      </w:r>
      <w:proofErr w:type="gramEnd"/>
      <w:r w:rsidR="006042FE" w:rsidRPr="00AD3051">
        <w:rPr>
          <w:rFonts w:ascii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>Указанные изменения в конечном итоге должны</w:t>
      </w:r>
      <w:r w:rsidR="006042FE" w:rsidRPr="00AD3051">
        <w:rPr>
          <w:rFonts w:ascii="Times New Roman" w:hAnsi="Times New Roman" w:cs="Times New Roman"/>
          <w:sz w:val="20"/>
          <w:szCs w:val="20"/>
        </w:rPr>
        <w:t xml:space="preserve"> привести к недопущению нарушения прав предпринимателей, осуществляющих строительство объектов капитального строительства, при сохранении </w:t>
      </w:r>
      <w:proofErr w:type="gramStart"/>
      <w:r w:rsidR="006042FE" w:rsidRPr="00AD3051">
        <w:rPr>
          <w:rFonts w:ascii="Times New Roman" w:hAnsi="Times New Roman" w:cs="Times New Roman"/>
          <w:sz w:val="20"/>
          <w:szCs w:val="20"/>
        </w:rPr>
        <w:t>гарантий государства предотвращения причинения вреда личности</w:t>
      </w:r>
      <w:proofErr w:type="gramEnd"/>
      <w:r w:rsidR="006042FE" w:rsidRPr="00AD3051">
        <w:rPr>
          <w:rFonts w:ascii="Times New Roman" w:hAnsi="Times New Roman" w:cs="Times New Roman"/>
          <w:sz w:val="20"/>
          <w:szCs w:val="20"/>
        </w:rPr>
        <w:t xml:space="preserve"> или имуществу граждан и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927548" w:rsidRPr="00AD3051" w:rsidRDefault="004D21B6" w:rsidP="004D21B6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</w:t>
      </w:r>
      <w:r w:rsidR="00323756" w:rsidRPr="00AD3051">
        <w:rPr>
          <w:rFonts w:ascii="Times New Roman" w:hAnsi="Times New Roman" w:cs="Times New Roman"/>
          <w:sz w:val="20"/>
          <w:szCs w:val="20"/>
        </w:rPr>
        <w:t>а официальном сайте Ростехнадзора в сети «Интернет» размещаются перечни нормативн</w:t>
      </w:r>
      <w:r w:rsidR="006042FE" w:rsidRPr="00AD3051">
        <w:rPr>
          <w:rFonts w:ascii="Times New Roman" w:hAnsi="Times New Roman" w:cs="Times New Roman"/>
          <w:sz w:val="20"/>
          <w:szCs w:val="20"/>
        </w:rPr>
        <w:t>ых</w:t>
      </w:r>
      <w:r w:rsidR="00323756" w:rsidRPr="00AD3051">
        <w:rPr>
          <w:rFonts w:ascii="Times New Roman" w:hAnsi="Times New Roman" w:cs="Times New Roman"/>
          <w:sz w:val="20"/>
          <w:szCs w:val="20"/>
        </w:rPr>
        <w:t xml:space="preserve"> правовых документов, содержащие обязательные для применения требования в части градостроительной деятельности и государственного строительного надзора.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1747"/>
        <w:gridCol w:w="1540"/>
        <w:gridCol w:w="1540"/>
        <w:gridCol w:w="1540"/>
      </w:tblGrid>
      <w:tr w:rsidR="00FA296D" w:rsidRPr="00AD3051" w:rsidTr="00847A88">
        <w:tc>
          <w:tcPr>
            <w:tcW w:w="3204" w:type="dxa"/>
            <w:vMerge w:val="restart"/>
          </w:tcPr>
          <w:p w:rsidR="00FA296D" w:rsidRPr="00AD3051" w:rsidRDefault="00847A88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47" w:type="dxa"/>
            <w:vMerge w:val="restart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FA296D" w:rsidRPr="00AD3051" w:rsidTr="00847A88">
        <w:tc>
          <w:tcPr>
            <w:tcW w:w="3204" w:type="dxa"/>
            <w:vMerge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847A88" w:rsidRPr="00AD3051" w:rsidTr="00847A88">
        <w:tc>
          <w:tcPr>
            <w:tcW w:w="3204" w:type="dxa"/>
          </w:tcPr>
          <w:p w:rsidR="00847A88" w:rsidRPr="00AD3051" w:rsidRDefault="00847A88" w:rsidP="00847A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747" w:type="dxa"/>
          </w:tcPr>
          <w:p w:rsidR="00847A88" w:rsidRPr="00AD3051" w:rsidRDefault="00847A88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6D" w:rsidRPr="00AD3051" w:rsidTr="00FA296D"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Дудкин Игорь Анатольевич</w:t>
            </w:r>
          </w:p>
        </w:tc>
        <w:tc>
          <w:tcPr>
            <w:tcW w:w="3190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межрегионального отдела по государственному строительному надзору</w:t>
            </w:r>
          </w:p>
        </w:tc>
        <w:tc>
          <w:tcPr>
            <w:tcW w:w="3191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(343)257</w:t>
            </w:r>
            <w:r w:rsidR="00A80149"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0149"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A296D" w:rsidRPr="00AD3051" w:rsidRDefault="009A7EA9" w:rsidP="00E95C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E95CFB" w:rsidRPr="00AD3051" w:rsidTr="00FA296D">
        <w:tc>
          <w:tcPr>
            <w:tcW w:w="424" w:type="dxa"/>
          </w:tcPr>
          <w:p w:rsidR="00E95CFB" w:rsidRPr="00AD3051" w:rsidRDefault="00E95CF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95CFB" w:rsidRPr="00AD3051" w:rsidRDefault="00323756" w:rsidP="00E92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участие в 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тематических семинарах по вопросам правоприменительной практики в области градостроительной деятельности с подконтрольными субъектами.</w:t>
            </w:r>
          </w:p>
        </w:tc>
        <w:tc>
          <w:tcPr>
            <w:tcW w:w="1705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E95CFB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  <w:tc>
          <w:tcPr>
            <w:tcW w:w="2718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E95CFB" w:rsidRPr="00AD3051" w:rsidTr="00FA296D">
        <w:tc>
          <w:tcPr>
            <w:tcW w:w="424" w:type="dxa"/>
          </w:tcPr>
          <w:p w:rsidR="00E95CFB" w:rsidRPr="00AD3051" w:rsidRDefault="00E95CF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95CFB" w:rsidRPr="00AD3051" w:rsidRDefault="00E95CFB" w:rsidP="00E9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E95CFB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718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FA296D" w:rsidRPr="00AD3051" w:rsidRDefault="00FA296D" w:rsidP="00FA296D">
      <w:pPr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2503" w:type="dxa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AD3051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9A7EA9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323756" w:rsidP="007C5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тематических семинарах по вопросам правоприменительной практики в области градостроительной деятельности с подконтрольными субъектами.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9A7EA9" w:rsidP="00E9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97290E" w:rsidRPr="00AD3051" w:rsidRDefault="0097290E" w:rsidP="00FF79B6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014" w:rsidRPr="00AD3051" w:rsidRDefault="0097290E" w:rsidP="00E97E0B">
      <w:pPr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493014" w:rsidRPr="00AD3051" w:rsidSect="004453E4">
      <w:pgSz w:w="16838" w:h="11906" w:orient="landscape"/>
      <w:pgMar w:top="1701" w:right="1134" w:bottom="850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03" w:rsidRDefault="00923403" w:rsidP="000340B8">
      <w:pPr>
        <w:spacing w:after="0" w:line="240" w:lineRule="auto"/>
      </w:pPr>
      <w:r>
        <w:separator/>
      </w:r>
    </w:p>
  </w:endnote>
  <w:endnote w:type="continuationSeparator" w:id="0">
    <w:p w:rsidR="00923403" w:rsidRDefault="00923403" w:rsidP="0003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03" w:rsidRDefault="00923403" w:rsidP="000340B8">
      <w:pPr>
        <w:spacing w:after="0" w:line="240" w:lineRule="auto"/>
      </w:pPr>
      <w:r>
        <w:separator/>
      </w:r>
    </w:p>
  </w:footnote>
  <w:footnote w:type="continuationSeparator" w:id="0">
    <w:p w:rsidR="00923403" w:rsidRDefault="00923403" w:rsidP="0003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BD7ABD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B4438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6F9E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85392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A159C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97E70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45166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5370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E015C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56238A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12FE8"/>
    <w:rsid w:val="000262F1"/>
    <w:rsid w:val="00030DCF"/>
    <w:rsid w:val="0003321C"/>
    <w:rsid w:val="000340B8"/>
    <w:rsid w:val="00034656"/>
    <w:rsid w:val="000367B9"/>
    <w:rsid w:val="00040308"/>
    <w:rsid w:val="000442AE"/>
    <w:rsid w:val="00081B51"/>
    <w:rsid w:val="00083ABE"/>
    <w:rsid w:val="000939F0"/>
    <w:rsid w:val="000C2784"/>
    <w:rsid w:val="000C76F4"/>
    <w:rsid w:val="000D18B7"/>
    <w:rsid w:val="000D4BA6"/>
    <w:rsid w:val="00122E5E"/>
    <w:rsid w:val="001326FE"/>
    <w:rsid w:val="001342AE"/>
    <w:rsid w:val="00134D05"/>
    <w:rsid w:val="00175895"/>
    <w:rsid w:val="00176ADD"/>
    <w:rsid w:val="001969A3"/>
    <w:rsid w:val="001A0623"/>
    <w:rsid w:val="001E4394"/>
    <w:rsid w:val="001E55C1"/>
    <w:rsid w:val="00207C81"/>
    <w:rsid w:val="00211CFB"/>
    <w:rsid w:val="00234538"/>
    <w:rsid w:val="00235965"/>
    <w:rsid w:val="002418ED"/>
    <w:rsid w:val="00244139"/>
    <w:rsid w:val="00256A8A"/>
    <w:rsid w:val="00265B7D"/>
    <w:rsid w:val="00271FB6"/>
    <w:rsid w:val="00272BAE"/>
    <w:rsid w:val="00274CB0"/>
    <w:rsid w:val="0029592F"/>
    <w:rsid w:val="002A0866"/>
    <w:rsid w:val="002A601B"/>
    <w:rsid w:val="002C2031"/>
    <w:rsid w:val="002E7176"/>
    <w:rsid w:val="002F73CB"/>
    <w:rsid w:val="0030056F"/>
    <w:rsid w:val="003007BE"/>
    <w:rsid w:val="00302C30"/>
    <w:rsid w:val="003125A2"/>
    <w:rsid w:val="00313D18"/>
    <w:rsid w:val="003174E5"/>
    <w:rsid w:val="00320640"/>
    <w:rsid w:val="00323756"/>
    <w:rsid w:val="0033554F"/>
    <w:rsid w:val="00367B5F"/>
    <w:rsid w:val="00381A74"/>
    <w:rsid w:val="003A5FAB"/>
    <w:rsid w:val="003B62B4"/>
    <w:rsid w:val="003E5FA5"/>
    <w:rsid w:val="00413132"/>
    <w:rsid w:val="00414FB9"/>
    <w:rsid w:val="0041566C"/>
    <w:rsid w:val="00422A74"/>
    <w:rsid w:val="00432650"/>
    <w:rsid w:val="00434B8E"/>
    <w:rsid w:val="004453E4"/>
    <w:rsid w:val="00447E93"/>
    <w:rsid w:val="00450DE0"/>
    <w:rsid w:val="0048429C"/>
    <w:rsid w:val="00485BBD"/>
    <w:rsid w:val="00493014"/>
    <w:rsid w:val="004A3935"/>
    <w:rsid w:val="004A50B1"/>
    <w:rsid w:val="004B2E80"/>
    <w:rsid w:val="004B7940"/>
    <w:rsid w:val="004C6E21"/>
    <w:rsid w:val="004D21B6"/>
    <w:rsid w:val="004D7FC9"/>
    <w:rsid w:val="004F1B11"/>
    <w:rsid w:val="004F1B91"/>
    <w:rsid w:val="005129F5"/>
    <w:rsid w:val="00514385"/>
    <w:rsid w:val="00530192"/>
    <w:rsid w:val="005425C3"/>
    <w:rsid w:val="00562F53"/>
    <w:rsid w:val="00580F18"/>
    <w:rsid w:val="00583A8D"/>
    <w:rsid w:val="005D3D73"/>
    <w:rsid w:val="005D60C1"/>
    <w:rsid w:val="005D670E"/>
    <w:rsid w:val="005D7B03"/>
    <w:rsid w:val="005F48D6"/>
    <w:rsid w:val="006042FE"/>
    <w:rsid w:val="00606103"/>
    <w:rsid w:val="00607DA0"/>
    <w:rsid w:val="0061489F"/>
    <w:rsid w:val="00620CB8"/>
    <w:rsid w:val="00623898"/>
    <w:rsid w:val="006319B3"/>
    <w:rsid w:val="006333CB"/>
    <w:rsid w:val="00641468"/>
    <w:rsid w:val="006434BC"/>
    <w:rsid w:val="00645E5C"/>
    <w:rsid w:val="0064669A"/>
    <w:rsid w:val="00671202"/>
    <w:rsid w:val="006741EF"/>
    <w:rsid w:val="006829F3"/>
    <w:rsid w:val="00686252"/>
    <w:rsid w:val="00692059"/>
    <w:rsid w:val="006945DC"/>
    <w:rsid w:val="006B49B8"/>
    <w:rsid w:val="006C288B"/>
    <w:rsid w:val="006E15F0"/>
    <w:rsid w:val="006E4A5E"/>
    <w:rsid w:val="00721ABA"/>
    <w:rsid w:val="0074060F"/>
    <w:rsid w:val="0075233F"/>
    <w:rsid w:val="007537E3"/>
    <w:rsid w:val="00755142"/>
    <w:rsid w:val="00755A35"/>
    <w:rsid w:val="00761459"/>
    <w:rsid w:val="00797022"/>
    <w:rsid w:val="007B3AAA"/>
    <w:rsid w:val="007C56C1"/>
    <w:rsid w:val="007D2A9C"/>
    <w:rsid w:val="007D7886"/>
    <w:rsid w:val="007E35B3"/>
    <w:rsid w:val="00835D4A"/>
    <w:rsid w:val="0083695B"/>
    <w:rsid w:val="00842A81"/>
    <w:rsid w:val="00843DE2"/>
    <w:rsid w:val="00846C66"/>
    <w:rsid w:val="00847A88"/>
    <w:rsid w:val="00853C76"/>
    <w:rsid w:val="00860320"/>
    <w:rsid w:val="008736FD"/>
    <w:rsid w:val="00885648"/>
    <w:rsid w:val="0089135A"/>
    <w:rsid w:val="008A78A7"/>
    <w:rsid w:val="008B48AF"/>
    <w:rsid w:val="008C5579"/>
    <w:rsid w:val="008D4A67"/>
    <w:rsid w:val="00903A0E"/>
    <w:rsid w:val="009134D8"/>
    <w:rsid w:val="00922710"/>
    <w:rsid w:val="00923403"/>
    <w:rsid w:val="00927548"/>
    <w:rsid w:val="0093742C"/>
    <w:rsid w:val="00942263"/>
    <w:rsid w:val="0095085D"/>
    <w:rsid w:val="0095298F"/>
    <w:rsid w:val="00961C51"/>
    <w:rsid w:val="0097290E"/>
    <w:rsid w:val="00974C7E"/>
    <w:rsid w:val="00981B6F"/>
    <w:rsid w:val="009827B1"/>
    <w:rsid w:val="00993A0A"/>
    <w:rsid w:val="009A031C"/>
    <w:rsid w:val="009A2F37"/>
    <w:rsid w:val="009A37BC"/>
    <w:rsid w:val="009A7EA9"/>
    <w:rsid w:val="009C1A3E"/>
    <w:rsid w:val="009C3324"/>
    <w:rsid w:val="009E42C8"/>
    <w:rsid w:val="009F19FB"/>
    <w:rsid w:val="00A10D01"/>
    <w:rsid w:val="00A2192D"/>
    <w:rsid w:val="00A25D11"/>
    <w:rsid w:val="00A36921"/>
    <w:rsid w:val="00A566E1"/>
    <w:rsid w:val="00A64209"/>
    <w:rsid w:val="00A7196B"/>
    <w:rsid w:val="00A80149"/>
    <w:rsid w:val="00A876A6"/>
    <w:rsid w:val="00A91BF8"/>
    <w:rsid w:val="00AB28F5"/>
    <w:rsid w:val="00AB41E5"/>
    <w:rsid w:val="00AC192A"/>
    <w:rsid w:val="00AC2EF2"/>
    <w:rsid w:val="00AD1B85"/>
    <w:rsid w:val="00AD3051"/>
    <w:rsid w:val="00AE1904"/>
    <w:rsid w:val="00AF2B12"/>
    <w:rsid w:val="00B06197"/>
    <w:rsid w:val="00B44E11"/>
    <w:rsid w:val="00B55CD0"/>
    <w:rsid w:val="00B570C2"/>
    <w:rsid w:val="00B6258A"/>
    <w:rsid w:val="00B656EA"/>
    <w:rsid w:val="00B67942"/>
    <w:rsid w:val="00BA5534"/>
    <w:rsid w:val="00BB3DB7"/>
    <w:rsid w:val="00BB4097"/>
    <w:rsid w:val="00BB6ECF"/>
    <w:rsid w:val="00BC29E8"/>
    <w:rsid w:val="00BE6FE2"/>
    <w:rsid w:val="00C31338"/>
    <w:rsid w:val="00C613EE"/>
    <w:rsid w:val="00C71670"/>
    <w:rsid w:val="00C91F47"/>
    <w:rsid w:val="00C951FF"/>
    <w:rsid w:val="00CB07EE"/>
    <w:rsid w:val="00CC2F29"/>
    <w:rsid w:val="00CC2F35"/>
    <w:rsid w:val="00CD4F30"/>
    <w:rsid w:val="00D02AF0"/>
    <w:rsid w:val="00D15571"/>
    <w:rsid w:val="00D27CBF"/>
    <w:rsid w:val="00D42A78"/>
    <w:rsid w:val="00D47164"/>
    <w:rsid w:val="00D72603"/>
    <w:rsid w:val="00D852B7"/>
    <w:rsid w:val="00DA384E"/>
    <w:rsid w:val="00DB32E5"/>
    <w:rsid w:val="00DB69CC"/>
    <w:rsid w:val="00DB70A9"/>
    <w:rsid w:val="00DE1EEF"/>
    <w:rsid w:val="00DF54AA"/>
    <w:rsid w:val="00E04023"/>
    <w:rsid w:val="00E0422B"/>
    <w:rsid w:val="00E07DF8"/>
    <w:rsid w:val="00E10165"/>
    <w:rsid w:val="00E112C3"/>
    <w:rsid w:val="00E30522"/>
    <w:rsid w:val="00E3330E"/>
    <w:rsid w:val="00E40F64"/>
    <w:rsid w:val="00E457C3"/>
    <w:rsid w:val="00E84598"/>
    <w:rsid w:val="00E920AB"/>
    <w:rsid w:val="00E95CFB"/>
    <w:rsid w:val="00E97E0B"/>
    <w:rsid w:val="00F02A30"/>
    <w:rsid w:val="00F05D6D"/>
    <w:rsid w:val="00F1087B"/>
    <w:rsid w:val="00F15526"/>
    <w:rsid w:val="00F15EAE"/>
    <w:rsid w:val="00F20D7A"/>
    <w:rsid w:val="00F23685"/>
    <w:rsid w:val="00F4487B"/>
    <w:rsid w:val="00F830DA"/>
    <w:rsid w:val="00F86849"/>
    <w:rsid w:val="00FA296D"/>
    <w:rsid w:val="00FF18A3"/>
    <w:rsid w:val="00FF1F1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F"/>
  </w:style>
  <w:style w:type="paragraph" w:styleId="1">
    <w:name w:val="heading 1"/>
    <w:basedOn w:val="a"/>
    <w:next w:val="a"/>
    <w:link w:val="10"/>
    <w:qFormat/>
    <w:rsid w:val="00580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styleId="a5">
    <w:name w:val="Hyperlink"/>
    <w:basedOn w:val="a0"/>
    <w:uiPriority w:val="99"/>
    <w:unhideWhenUsed/>
    <w:rsid w:val="0003321C"/>
    <w:rPr>
      <w:color w:val="0000FF" w:themeColor="hyperlink"/>
      <w:u w:val="single"/>
    </w:rPr>
  </w:style>
  <w:style w:type="paragraph" w:customStyle="1" w:styleId="a6">
    <w:name w:val="Стиль"/>
    <w:rsid w:val="0026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B8"/>
  </w:style>
  <w:style w:type="paragraph" w:styleId="a9">
    <w:name w:val="footer"/>
    <w:basedOn w:val="a"/>
    <w:link w:val="aa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B8"/>
  </w:style>
  <w:style w:type="paragraph" w:styleId="ab">
    <w:name w:val="Body Text Indent"/>
    <w:basedOn w:val="a"/>
    <w:link w:val="ac"/>
    <w:uiPriority w:val="99"/>
    <w:semiHidden/>
    <w:unhideWhenUsed/>
    <w:rsid w:val="00580F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0F18"/>
  </w:style>
  <w:style w:type="character" w:customStyle="1" w:styleId="10">
    <w:name w:val="Заголовок 1 Знак"/>
    <w:basedOn w:val="a0"/>
    <w:link w:val="1"/>
    <w:rsid w:val="00580F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F"/>
  </w:style>
  <w:style w:type="paragraph" w:styleId="1">
    <w:name w:val="heading 1"/>
    <w:basedOn w:val="a"/>
    <w:next w:val="a"/>
    <w:link w:val="10"/>
    <w:qFormat/>
    <w:rsid w:val="00580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styleId="a5">
    <w:name w:val="Hyperlink"/>
    <w:basedOn w:val="a0"/>
    <w:uiPriority w:val="99"/>
    <w:unhideWhenUsed/>
    <w:rsid w:val="0003321C"/>
    <w:rPr>
      <w:color w:val="0000FF" w:themeColor="hyperlink"/>
      <w:u w:val="single"/>
    </w:rPr>
  </w:style>
  <w:style w:type="paragraph" w:customStyle="1" w:styleId="a6">
    <w:name w:val="Стиль"/>
    <w:rsid w:val="0026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B8"/>
  </w:style>
  <w:style w:type="paragraph" w:styleId="a9">
    <w:name w:val="footer"/>
    <w:basedOn w:val="a"/>
    <w:link w:val="aa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B8"/>
  </w:style>
  <w:style w:type="paragraph" w:styleId="ab">
    <w:name w:val="Body Text Indent"/>
    <w:basedOn w:val="a"/>
    <w:link w:val="ac"/>
    <w:uiPriority w:val="99"/>
    <w:semiHidden/>
    <w:unhideWhenUsed/>
    <w:rsid w:val="00580F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0F18"/>
  </w:style>
  <w:style w:type="character" w:customStyle="1" w:styleId="10">
    <w:name w:val="Заголовок 1 Знак"/>
    <w:basedOn w:val="a0"/>
    <w:link w:val="1"/>
    <w:rsid w:val="00580F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ral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427-6C95-4B83-9896-8CF87E1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9351</Words>
  <Characters>53301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2022-06-08T06:09:00Z</dcterms:created>
  <dcterms:modified xsi:type="dcterms:W3CDTF">2022-06-08T06:09:00Z</dcterms:modified>
</cp:coreProperties>
</file>